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24F49" w:rsidRPr="00DA1469" w:rsidRDefault="00A24F49" w:rsidP="00995252">
      <w:pPr>
        <w:spacing w:line="480" w:lineRule="auto"/>
        <w:jc w:val="center"/>
        <w:rPr>
          <w:rFonts w:ascii="Times New Roman" w:hAnsi="Times New Roman" w:cs="Times New Roman"/>
          <w:b/>
          <w:sz w:val="24"/>
          <w:szCs w:val="24"/>
        </w:rPr>
      </w:pPr>
      <w:r w:rsidRPr="00DA1469">
        <w:rPr>
          <w:rFonts w:ascii="Times New Roman" w:hAnsi="Times New Roman" w:cs="Times New Roman"/>
          <w:b/>
          <w:sz w:val="24"/>
          <w:szCs w:val="24"/>
        </w:rPr>
        <w:t xml:space="preserve">An </w:t>
      </w:r>
      <w:r w:rsidR="00995252" w:rsidRPr="00DA1469">
        <w:rPr>
          <w:rFonts w:ascii="Times New Roman" w:hAnsi="Times New Roman" w:cs="Times New Roman"/>
          <w:b/>
          <w:sz w:val="24"/>
          <w:szCs w:val="24"/>
        </w:rPr>
        <w:t xml:space="preserve">Experiment On Reaction of Different Types of Candies with Different Types of </w:t>
      </w:r>
      <w:r w:rsidRPr="00DA1469">
        <w:rPr>
          <w:rFonts w:ascii="Times New Roman" w:hAnsi="Times New Roman" w:cs="Times New Roman"/>
          <w:b/>
          <w:sz w:val="24"/>
          <w:szCs w:val="24"/>
        </w:rPr>
        <w:t>Soda</w:t>
      </w:r>
    </w:p>
    <w:p w:rsidR="00A24F49" w:rsidRPr="00DA1469" w:rsidRDefault="00A24F49" w:rsidP="00995252">
      <w:pPr>
        <w:spacing w:line="480" w:lineRule="auto"/>
        <w:jc w:val="center"/>
        <w:rPr>
          <w:rFonts w:ascii="Times New Roman" w:hAnsi="Times New Roman" w:cs="Times New Roman"/>
          <w:b/>
          <w:sz w:val="24"/>
          <w:szCs w:val="24"/>
        </w:rPr>
      </w:pPr>
      <w:r w:rsidRPr="00DA1469">
        <w:rPr>
          <w:rFonts w:ascii="Times New Roman" w:hAnsi="Times New Roman" w:cs="Times New Roman"/>
          <w:b/>
          <w:sz w:val="24"/>
          <w:szCs w:val="24"/>
        </w:rPr>
        <w:t>Introduction</w:t>
      </w:r>
    </w:p>
    <w:p w:rsidR="0057032B" w:rsidRPr="00995252" w:rsidRDefault="00A24F49" w:rsidP="00995252">
      <w:pPr>
        <w:spacing w:line="480" w:lineRule="auto"/>
        <w:ind w:firstLine="720"/>
        <w:rPr>
          <w:rFonts w:ascii="Times New Roman" w:hAnsi="Times New Roman" w:cs="Times New Roman"/>
          <w:sz w:val="24"/>
          <w:szCs w:val="24"/>
        </w:rPr>
      </w:pPr>
      <w:r w:rsidRPr="00995252">
        <w:rPr>
          <w:rFonts w:ascii="Times New Roman" w:hAnsi="Times New Roman" w:cs="Times New Roman"/>
          <w:sz w:val="24"/>
          <w:szCs w:val="24"/>
        </w:rPr>
        <w:t xml:space="preserve">Carbonated beverages such as soda have water molecules bonded to carbon dioxide gas. Carbon dioxide gas is mainly included as a </w:t>
      </w:r>
      <w:r w:rsidR="00011D29" w:rsidRPr="00995252">
        <w:rPr>
          <w:rFonts w:ascii="Times New Roman" w:hAnsi="Times New Roman" w:cs="Times New Roman"/>
          <w:sz w:val="24"/>
          <w:szCs w:val="24"/>
        </w:rPr>
        <w:t>preservative. Different types of soda normally exhibit different chemical properties. some of the properties include content of caffeine, calorie composition and the amount of CO2</w:t>
      </w:r>
      <w:sdt>
        <w:sdtPr>
          <w:rPr>
            <w:rFonts w:ascii="Times New Roman" w:hAnsi="Times New Roman" w:cs="Times New Roman"/>
            <w:sz w:val="24"/>
            <w:szCs w:val="24"/>
          </w:rPr>
          <w:id w:val="547497603"/>
          <w:citation/>
        </w:sdtPr>
        <w:sdtEndPr/>
        <w:sdtContent>
          <w:r w:rsidR="0015531A">
            <w:rPr>
              <w:rFonts w:ascii="Times New Roman" w:hAnsi="Times New Roman" w:cs="Times New Roman"/>
              <w:sz w:val="24"/>
              <w:szCs w:val="24"/>
            </w:rPr>
            <w:fldChar w:fldCharType="begin"/>
          </w:r>
          <w:r w:rsidR="0015531A">
            <w:rPr>
              <w:rFonts w:ascii="Times New Roman" w:hAnsi="Times New Roman" w:cs="Times New Roman"/>
              <w:sz w:val="24"/>
              <w:szCs w:val="24"/>
            </w:rPr>
            <w:instrText xml:space="preserve"> CITATION Pat072 \l 1033 </w:instrText>
          </w:r>
          <w:r w:rsidR="0015531A">
            <w:rPr>
              <w:rFonts w:ascii="Times New Roman" w:hAnsi="Times New Roman" w:cs="Times New Roman"/>
              <w:sz w:val="24"/>
              <w:szCs w:val="24"/>
            </w:rPr>
            <w:fldChar w:fldCharType="separate"/>
          </w:r>
          <w:r w:rsidR="0015531A">
            <w:rPr>
              <w:rFonts w:ascii="Times New Roman" w:hAnsi="Times New Roman" w:cs="Times New Roman"/>
              <w:noProof/>
              <w:sz w:val="24"/>
              <w:szCs w:val="24"/>
            </w:rPr>
            <w:t xml:space="preserve"> </w:t>
          </w:r>
          <w:r w:rsidR="0015531A" w:rsidRPr="0015531A">
            <w:rPr>
              <w:rFonts w:ascii="Times New Roman" w:hAnsi="Times New Roman" w:cs="Times New Roman"/>
              <w:noProof/>
              <w:sz w:val="24"/>
              <w:szCs w:val="24"/>
            </w:rPr>
            <w:t>(Patrick et al, 2007)</w:t>
          </w:r>
          <w:r w:rsidR="0015531A">
            <w:rPr>
              <w:rFonts w:ascii="Times New Roman" w:hAnsi="Times New Roman" w:cs="Times New Roman"/>
              <w:sz w:val="24"/>
              <w:szCs w:val="24"/>
            </w:rPr>
            <w:fldChar w:fldCharType="end"/>
          </w:r>
        </w:sdtContent>
      </w:sdt>
      <w:r w:rsidR="00011D29" w:rsidRPr="00995252">
        <w:rPr>
          <w:rFonts w:ascii="Times New Roman" w:hAnsi="Times New Roman" w:cs="Times New Roman"/>
          <w:sz w:val="24"/>
          <w:szCs w:val="24"/>
        </w:rPr>
        <w:t xml:space="preserve">. In </w:t>
      </w:r>
      <w:r w:rsidR="0074213F" w:rsidRPr="00995252">
        <w:rPr>
          <w:rFonts w:ascii="Times New Roman" w:hAnsi="Times New Roman" w:cs="Times New Roman"/>
          <w:sz w:val="24"/>
          <w:szCs w:val="24"/>
        </w:rPr>
        <w:t xml:space="preserve">relation to chemical reactions water molecules in the soda holds CO2 gas particles under pressurized condition. </w:t>
      </w:r>
    </w:p>
    <w:p w:rsidR="00A24F49" w:rsidRPr="00995252" w:rsidRDefault="00011D29" w:rsidP="00995252">
      <w:pPr>
        <w:spacing w:line="480" w:lineRule="auto"/>
        <w:rPr>
          <w:rFonts w:ascii="Times New Roman" w:hAnsi="Times New Roman" w:cs="Times New Roman"/>
          <w:sz w:val="24"/>
          <w:szCs w:val="24"/>
        </w:rPr>
      </w:pPr>
      <w:r w:rsidRPr="00995252">
        <w:rPr>
          <w:rFonts w:ascii="Times New Roman" w:hAnsi="Times New Roman" w:cs="Times New Roman"/>
          <w:sz w:val="24"/>
          <w:szCs w:val="24"/>
        </w:rPr>
        <w:t xml:space="preserve"> </w:t>
      </w:r>
      <w:r w:rsidR="00995252">
        <w:rPr>
          <w:rFonts w:ascii="Times New Roman" w:hAnsi="Times New Roman" w:cs="Times New Roman"/>
          <w:sz w:val="24"/>
          <w:szCs w:val="24"/>
        </w:rPr>
        <w:tab/>
      </w:r>
      <w:r w:rsidR="0074213F" w:rsidRPr="00995252">
        <w:rPr>
          <w:rFonts w:ascii="Times New Roman" w:hAnsi="Times New Roman" w:cs="Times New Roman"/>
          <w:sz w:val="24"/>
          <w:szCs w:val="24"/>
        </w:rPr>
        <w:t>When a soda is opened, a fizzy reaction including overspills of the drink are normally observed, this does not lead to full escape of CO2 gas available in the soft drink</w:t>
      </w:r>
      <w:sdt>
        <w:sdtPr>
          <w:rPr>
            <w:rFonts w:ascii="Times New Roman" w:hAnsi="Times New Roman" w:cs="Times New Roman"/>
            <w:sz w:val="24"/>
            <w:szCs w:val="24"/>
          </w:rPr>
          <w:id w:val="1029686886"/>
          <w:citation/>
        </w:sdtPr>
        <w:sdtEndPr/>
        <w:sdtContent>
          <w:r w:rsidR="0015531A">
            <w:rPr>
              <w:rFonts w:ascii="Times New Roman" w:hAnsi="Times New Roman" w:cs="Times New Roman"/>
              <w:sz w:val="24"/>
              <w:szCs w:val="24"/>
            </w:rPr>
            <w:fldChar w:fldCharType="begin"/>
          </w:r>
          <w:r w:rsidR="0015531A">
            <w:rPr>
              <w:rFonts w:ascii="Times New Roman" w:hAnsi="Times New Roman" w:cs="Times New Roman"/>
              <w:sz w:val="24"/>
              <w:szCs w:val="24"/>
            </w:rPr>
            <w:instrText xml:space="preserve"> CITATION Lov12 \l 1033 </w:instrText>
          </w:r>
          <w:r w:rsidR="0015531A">
            <w:rPr>
              <w:rFonts w:ascii="Times New Roman" w:hAnsi="Times New Roman" w:cs="Times New Roman"/>
              <w:sz w:val="24"/>
              <w:szCs w:val="24"/>
            </w:rPr>
            <w:fldChar w:fldCharType="separate"/>
          </w:r>
          <w:r w:rsidR="0015531A">
            <w:rPr>
              <w:rFonts w:ascii="Times New Roman" w:hAnsi="Times New Roman" w:cs="Times New Roman"/>
              <w:noProof/>
              <w:sz w:val="24"/>
              <w:szCs w:val="24"/>
            </w:rPr>
            <w:t xml:space="preserve"> </w:t>
          </w:r>
          <w:r w:rsidR="0015531A" w:rsidRPr="0015531A">
            <w:rPr>
              <w:rFonts w:ascii="Times New Roman" w:hAnsi="Times New Roman" w:cs="Times New Roman"/>
              <w:noProof/>
              <w:sz w:val="24"/>
              <w:szCs w:val="24"/>
            </w:rPr>
            <w:t>(Love &amp; Stelling, 2012)</w:t>
          </w:r>
          <w:r w:rsidR="0015531A">
            <w:rPr>
              <w:rFonts w:ascii="Times New Roman" w:hAnsi="Times New Roman" w:cs="Times New Roman"/>
              <w:sz w:val="24"/>
              <w:szCs w:val="24"/>
            </w:rPr>
            <w:fldChar w:fldCharType="end"/>
          </w:r>
        </w:sdtContent>
      </w:sdt>
      <w:r w:rsidR="0074213F" w:rsidRPr="00995252">
        <w:rPr>
          <w:rFonts w:ascii="Times New Roman" w:hAnsi="Times New Roman" w:cs="Times New Roman"/>
          <w:sz w:val="24"/>
          <w:szCs w:val="24"/>
        </w:rPr>
        <w:t xml:space="preserve">. Some remains bonded to water molecules by surface tension. For production of more bubbles, wate-CO2 bond has to be broken by a chemical </w:t>
      </w:r>
      <w:r w:rsidR="0057032B" w:rsidRPr="00995252">
        <w:rPr>
          <w:rFonts w:ascii="Times New Roman" w:hAnsi="Times New Roman" w:cs="Times New Roman"/>
          <w:sz w:val="24"/>
          <w:szCs w:val="24"/>
        </w:rPr>
        <w:t>substance, this will create a fountain like out spill of soda from the test equipment.</w:t>
      </w:r>
      <w:r w:rsidR="00D9107E" w:rsidRPr="00995252">
        <w:rPr>
          <w:rFonts w:ascii="Times New Roman" w:hAnsi="Times New Roman" w:cs="Times New Roman"/>
          <w:sz w:val="24"/>
          <w:szCs w:val="24"/>
        </w:rPr>
        <w:t xml:space="preserve"> This can be observed when an experiment in which different amount of</w:t>
      </w:r>
      <w:r w:rsidR="00A815F2" w:rsidRPr="00995252">
        <w:rPr>
          <w:rFonts w:ascii="Times New Roman" w:hAnsi="Times New Roman" w:cs="Times New Roman"/>
          <w:sz w:val="24"/>
          <w:szCs w:val="24"/>
        </w:rPr>
        <w:t xml:space="preserve"> candies is added to a bottles is</w:t>
      </w:r>
      <w:r w:rsidR="00D9107E" w:rsidRPr="00995252">
        <w:rPr>
          <w:rFonts w:ascii="Times New Roman" w:hAnsi="Times New Roman" w:cs="Times New Roman"/>
          <w:sz w:val="24"/>
          <w:szCs w:val="24"/>
        </w:rPr>
        <w:t xml:space="preserve"> </w:t>
      </w:r>
      <w:r w:rsidR="0015531A">
        <w:rPr>
          <w:rFonts w:ascii="Times New Roman" w:hAnsi="Times New Roman" w:cs="Times New Roman"/>
          <w:sz w:val="24"/>
          <w:szCs w:val="24"/>
        </w:rPr>
        <w:t>performed</w:t>
      </w:r>
      <w:sdt>
        <w:sdtPr>
          <w:rPr>
            <w:rFonts w:ascii="Times New Roman" w:hAnsi="Times New Roman" w:cs="Times New Roman"/>
            <w:sz w:val="24"/>
            <w:szCs w:val="24"/>
          </w:rPr>
          <w:id w:val="394245933"/>
          <w:citation/>
        </w:sdtPr>
        <w:sdtEndPr/>
        <w:sdtContent>
          <w:r w:rsidR="0015531A">
            <w:rPr>
              <w:rFonts w:ascii="Times New Roman" w:hAnsi="Times New Roman" w:cs="Times New Roman"/>
              <w:sz w:val="24"/>
              <w:szCs w:val="24"/>
            </w:rPr>
            <w:fldChar w:fldCharType="begin"/>
          </w:r>
          <w:r w:rsidR="0015531A">
            <w:rPr>
              <w:rFonts w:ascii="Times New Roman" w:hAnsi="Times New Roman" w:cs="Times New Roman"/>
              <w:sz w:val="24"/>
              <w:szCs w:val="24"/>
            </w:rPr>
            <w:instrText xml:space="preserve"> CITATION Pat072 \l 1033 </w:instrText>
          </w:r>
          <w:r w:rsidR="0015531A">
            <w:rPr>
              <w:rFonts w:ascii="Times New Roman" w:hAnsi="Times New Roman" w:cs="Times New Roman"/>
              <w:sz w:val="24"/>
              <w:szCs w:val="24"/>
            </w:rPr>
            <w:fldChar w:fldCharType="separate"/>
          </w:r>
          <w:r w:rsidR="0015531A">
            <w:rPr>
              <w:rFonts w:ascii="Times New Roman" w:hAnsi="Times New Roman" w:cs="Times New Roman"/>
              <w:noProof/>
              <w:sz w:val="24"/>
              <w:szCs w:val="24"/>
            </w:rPr>
            <w:t xml:space="preserve"> </w:t>
          </w:r>
          <w:r w:rsidR="0015531A" w:rsidRPr="0015531A">
            <w:rPr>
              <w:rFonts w:ascii="Times New Roman" w:hAnsi="Times New Roman" w:cs="Times New Roman"/>
              <w:noProof/>
              <w:sz w:val="24"/>
              <w:szCs w:val="24"/>
            </w:rPr>
            <w:t>(Patrick et al, 2007)</w:t>
          </w:r>
          <w:r w:rsidR="0015531A">
            <w:rPr>
              <w:rFonts w:ascii="Times New Roman" w:hAnsi="Times New Roman" w:cs="Times New Roman"/>
              <w:sz w:val="24"/>
              <w:szCs w:val="24"/>
            </w:rPr>
            <w:fldChar w:fldCharType="end"/>
          </w:r>
        </w:sdtContent>
      </w:sdt>
      <w:r w:rsidR="00D9107E" w:rsidRPr="00995252">
        <w:rPr>
          <w:rFonts w:ascii="Times New Roman" w:hAnsi="Times New Roman" w:cs="Times New Roman"/>
          <w:sz w:val="24"/>
          <w:szCs w:val="24"/>
        </w:rPr>
        <w:t>.</w:t>
      </w:r>
    </w:p>
    <w:p w:rsidR="0057032B" w:rsidRPr="00995252" w:rsidRDefault="0057032B" w:rsidP="00995252">
      <w:pPr>
        <w:spacing w:line="480" w:lineRule="auto"/>
        <w:ind w:firstLine="720"/>
        <w:rPr>
          <w:rFonts w:ascii="Times New Roman" w:hAnsi="Times New Roman" w:cs="Times New Roman"/>
          <w:sz w:val="24"/>
          <w:szCs w:val="24"/>
        </w:rPr>
      </w:pPr>
      <w:r w:rsidRPr="00995252">
        <w:rPr>
          <w:rFonts w:ascii="Times New Roman" w:hAnsi="Times New Roman" w:cs="Times New Roman"/>
          <w:sz w:val="24"/>
          <w:szCs w:val="24"/>
        </w:rPr>
        <w:t>Candies are majorly composed of sucrose and glucose syrup. These are normally included in different concentrations. Fructose is another major component of candies as it tastes much sweeter</w:t>
      </w:r>
      <w:sdt>
        <w:sdtPr>
          <w:rPr>
            <w:rFonts w:ascii="Times New Roman" w:hAnsi="Times New Roman" w:cs="Times New Roman"/>
            <w:sz w:val="24"/>
            <w:szCs w:val="24"/>
          </w:rPr>
          <w:id w:val="891148567"/>
          <w:citation/>
        </w:sdtPr>
        <w:sdtEndPr/>
        <w:sdtContent>
          <w:r w:rsidR="0015531A">
            <w:rPr>
              <w:rFonts w:ascii="Times New Roman" w:hAnsi="Times New Roman" w:cs="Times New Roman"/>
              <w:sz w:val="24"/>
              <w:szCs w:val="24"/>
            </w:rPr>
            <w:fldChar w:fldCharType="begin"/>
          </w:r>
          <w:r w:rsidR="0015531A">
            <w:rPr>
              <w:rFonts w:ascii="Times New Roman" w:hAnsi="Times New Roman" w:cs="Times New Roman"/>
              <w:sz w:val="24"/>
              <w:szCs w:val="24"/>
            </w:rPr>
            <w:instrText xml:space="preserve"> CITATION Cof08 \l 1033 </w:instrText>
          </w:r>
          <w:r w:rsidR="0015531A">
            <w:rPr>
              <w:rFonts w:ascii="Times New Roman" w:hAnsi="Times New Roman" w:cs="Times New Roman"/>
              <w:sz w:val="24"/>
              <w:szCs w:val="24"/>
            </w:rPr>
            <w:fldChar w:fldCharType="separate"/>
          </w:r>
          <w:r w:rsidR="0015531A">
            <w:rPr>
              <w:rFonts w:ascii="Times New Roman" w:hAnsi="Times New Roman" w:cs="Times New Roman"/>
              <w:noProof/>
              <w:sz w:val="24"/>
              <w:szCs w:val="24"/>
            </w:rPr>
            <w:t xml:space="preserve"> </w:t>
          </w:r>
          <w:r w:rsidR="0015531A" w:rsidRPr="0015531A">
            <w:rPr>
              <w:rFonts w:ascii="Times New Roman" w:hAnsi="Times New Roman" w:cs="Times New Roman"/>
              <w:noProof/>
              <w:sz w:val="24"/>
              <w:szCs w:val="24"/>
            </w:rPr>
            <w:t>(Coffey, 2008)</w:t>
          </w:r>
          <w:r w:rsidR="0015531A">
            <w:rPr>
              <w:rFonts w:ascii="Times New Roman" w:hAnsi="Times New Roman" w:cs="Times New Roman"/>
              <w:sz w:val="24"/>
              <w:szCs w:val="24"/>
            </w:rPr>
            <w:fldChar w:fldCharType="end"/>
          </w:r>
        </w:sdtContent>
      </w:sdt>
      <w:r w:rsidRPr="00995252">
        <w:rPr>
          <w:rFonts w:ascii="Times New Roman" w:hAnsi="Times New Roman" w:cs="Times New Roman"/>
          <w:sz w:val="24"/>
          <w:szCs w:val="24"/>
        </w:rPr>
        <w:t>. In confectionary chemistry, synthesis reaction is the major typ</w:t>
      </w:r>
      <w:r w:rsidR="00D9107E" w:rsidRPr="00995252">
        <w:rPr>
          <w:rFonts w:ascii="Times New Roman" w:hAnsi="Times New Roman" w:cs="Times New Roman"/>
          <w:sz w:val="24"/>
          <w:szCs w:val="24"/>
        </w:rPr>
        <w:t>e of reaction which takes place. When different types of flavors ae added to the syrups, different brands are created and distributed to the markets based on their tastes and sweet smell</w:t>
      </w:r>
      <w:sdt>
        <w:sdtPr>
          <w:rPr>
            <w:rFonts w:ascii="Times New Roman" w:hAnsi="Times New Roman" w:cs="Times New Roman"/>
            <w:sz w:val="24"/>
            <w:szCs w:val="24"/>
          </w:rPr>
          <w:id w:val="-1048374840"/>
          <w:citation/>
        </w:sdtPr>
        <w:sdtEndPr/>
        <w:sdtContent>
          <w:r w:rsidR="0015531A">
            <w:rPr>
              <w:rFonts w:ascii="Times New Roman" w:hAnsi="Times New Roman" w:cs="Times New Roman"/>
              <w:sz w:val="24"/>
              <w:szCs w:val="24"/>
            </w:rPr>
            <w:fldChar w:fldCharType="begin"/>
          </w:r>
          <w:r w:rsidR="0015531A">
            <w:rPr>
              <w:rFonts w:ascii="Times New Roman" w:hAnsi="Times New Roman" w:cs="Times New Roman"/>
              <w:sz w:val="24"/>
              <w:szCs w:val="24"/>
            </w:rPr>
            <w:instrText xml:space="preserve"> CITATION Lov12 \l 1033 </w:instrText>
          </w:r>
          <w:r w:rsidR="0015531A">
            <w:rPr>
              <w:rFonts w:ascii="Times New Roman" w:hAnsi="Times New Roman" w:cs="Times New Roman"/>
              <w:sz w:val="24"/>
              <w:szCs w:val="24"/>
            </w:rPr>
            <w:fldChar w:fldCharType="separate"/>
          </w:r>
          <w:r w:rsidR="0015531A">
            <w:rPr>
              <w:rFonts w:ascii="Times New Roman" w:hAnsi="Times New Roman" w:cs="Times New Roman"/>
              <w:noProof/>
              <w:sz w:val="24"/>
              <w:szCs w:val="24"/>
            </w:rPr>
            <w:t xml:space="preserve"> </w:t>
          </w:r>
          <w:r w:rsidR="0015531A" w:rsidRPr="0015531A">
            <w:rPr>
              <w:rFonts w:ascii="Times New Roman" w:hAnsi="Times New Roman" w:cs="Times New Roman"/>
              <w:noProof/>
              <w:sz w:val="24"/>
              <w:szCs w:val="24"/>
            </w:rPr>
            <w:t>(Love &amp; Stelling, 2012)</w:t>
          </w:r>
          <w:r w:rsidR="0015531A">
            <w:rPr>
              <w:rFonts w:ascii="Times New Roman" w:hAnsi="Times New Roman" w:cs="Times New Roman"/>
              <w:sz w:val="24"/>
              <w:szCs w:val="24"/>
            </w:rPr>
            <w:fldChar w:fldCharType="end"/>
          </w:r>
        </w:sdtContent>
      </w:sdt>
      <w:r w:rsidR="00D9107E" w:rsidRPr="00995252">
        <w:rPr>
          <w:rFonts w:ascii="Times New Roman" w:hAnsi="Times New Roman" w:cs="Times New Roman"/>
          <w:sz w:val="24"/>
          <w:szCs w:val="24"/>
        </w:rPr>
        <w:t>.</w:t>
      </w:r>
    </w:p>
    <w:p w:rsidR="00D9107E" w:rsidRPr="00DA1469" w:rsidRDefault="00D9107E" w:rsidP="00995252">
      <w:pPr>
        <w:spacing w:line="480" w:lineRule="auto"/>
        <w:jc w:val="center"/>
        <w:rPr>
          <w:rFonts w:ascii="Times New Roman" w:hAnsi="Times New Roman" w:cs="Times New Roman"/>
          <w:b/>
          <w:sz w:val="24"/>
          <w:szCs w:val="24"/>
        </w:rPr>
      </w:pPr>
      <w:r w:rsidRPr="00DA1469">
        <w:rPr>
          <w:rFonts w:ascii="Times New Roman" w:hAnsi="Times New Roman" w:cs="Times New Roman"/>
          <w:b/>
          <w:sz w:val="24"/>
          <w:szCs w:val="24"/>
        </w:rPr>
        <w:t xml:space="preserve">Research </w:t>
      </w:r>
      <w:r w:rsidR="00995252" w:rsidRPr="00DA1469">
        <w:rPr>
          <w:rFonts w:ascii="Times New Roman" w:hAnsi="Times New Roman" w:cs="Times New Roman"/>
          <w:b/>
          <w:sz w:val="24"/>
          <w:szCs w:val="24"/>
        </w:rPr>
        <w:t>Question and Hypothesis</w:t>
      </w:r>
    </w:p>
    <w:p w:rsidR="00D9107E" w:rsidRPr="00995252" w:rsidRDefault="00D9107E" w:rsidP="00995252">
      <w:pPr>
        <w:spacing w:line="480" w:lineRule="auto"/>
        <w:rPr>
          <w:rFonts w:ascii="Times New Roman" w:hAnsi="Times New Roman" w:cs="Times New Roman"/>
          <w:sz w:val="24"/>
          <w:szCs w:val="24"/>
        </w:rPr>
      </w:pPr>
      <w:r w:rsidRPr="00995252">
        <w:rPr>
          <w:rFonts w:ascii="Times New Roman" w:hAnsi="Times New Roman" w:cs="Times New Roman"/>
          <w:sz w:val="24"/>
          <w:szCs w:val="24"/>
        </w:rPr>
        <w:t xml:space="preserve">1.How does varying number of Mentos candy added separately in </w:t>
      </w:r>
      <w:r w:rsidR="00A815F2" w:rsidRPr="00995252">
        <w:rPr>
          <w:rFonts w:ascii="Times New Roman" w:hAnsi="Times New Roman" w:cs="Times New Roman"/>
          <w:sz w:val="24"/>
          <w:szCs w:val="24"/>
        </w:rPr>
        <w:t xml:space="preserve">to bottles </w:t>
      </w:r>
      <w:r w:rsidRPr="00995252">
        <w:rPr>
          <w:rFonts w:ascii="Times New Roman" w:hAnsi="Times New Roman" w:cs="Times New Roman"/>
          <w:sz w:val="24"/>
          <w:szCs w:val="24"/>
        </w:rPr>
        <w:t>containing diet cock and Coca-Cola classic affect height of soda foam geyser.</w:t>
      </w:r>
    </w:p>
    <w:p w:rsidR="00D9107E" w:rsidRPr="00995252" w:rsidRDefault="00D9107E" w:rsidP="00995252">
      <w:pPr>
        <w:spacing w:line="480" w:lineRule="auto"/>
        <w:rPr>
          <w:rFonts w:ascii="Times New Roman" w:hAnsi="Times New Roman" w:cs="Times New Roman"/>
          <w:sz w:val="24"/>
          <w:szCs w:val="24"/>
        </w:rPr>
      </w:pPr>
      <w:r w:rsidRPr="00995252">
        <w:rPr>
          <w:rFonts w:ascii="Times New Roman" w:hAnsi="Times New Roman" w:cs="Times New Roman"/>
          <w:sz w:val="24"/>
          <w:szCs w:val="24"/>
        </w:rPr>
        <w:lastRenderedPageBreak/>
        <w:t xml:space="preserve">2. How does varying number of Cadbury egg candy added separately in </w:t>
      </w:r>
      <w:r w:rsidR="00A815F2" w:rsidRPr="00995252">
        <w:rPr>
          <w:rFonts w:ascii="Times New Roman" w:hAnsi="Times New Roman" w:cs="Times New Roman"/>
          <w:sz w:val="24"/>
          <w:szCs w:val="24"/>
        </w:rPr>
        <w:t>to bottles containing</w:t>
      </w:r>
      <w:r w:rsidRPr="00995252">
        <w:rPr>
          <w:rFonts w:ascii="Times New Roman" w:hAnsi="Times New Roman" w:cs="Times New Roman"/>
          <w:sz w:val="24"/>
          <w:szCs w:val="24"/>
        </w:rPr>
        <w:t xml:space="preserve"> diet cock and Coca-Cola classic affect height of soda foam geyser.</w:t>
      </w:r>
    </w:p>
    <w:p w:rsidR="0071387B" w:rsidRPr="00DA1469" w:rsidRDefault="0071387B" w:rsidP="00995252">
      <w:pPr>
        <w:spacing w:line="480" w:lineRule="auto"/>
        <w:jc w:val="center"/>
        <w:rPr>
          <w:rFonts w:ascii="Times New Roman" w:hAnsi="Times New Roman" w:cs="Times New Roman"/>
          <w:b/>
          <w:sz w:val="24"/>
          <w:szCs w:val="24"/>
        </w:rPr>
      </w:pPr>
      <w:r w:rsidRPr="00DA1469">
        <w:rPr>
          <w:rFonts w:ascii="Times New Roman" w:hAnsi="Times New Roman" w:cs="Times New Roman"/>
          <w:b/>
          <w:sz w:val="24"/>
          <w:szCs w:val="24"/>
        </w:rPr>
        <w:t>Hypothesis</w:t>
      </w:r>
    </w:p>
    <w:p w:rsidR="0071387B" w:rsidRPr="00995252" w:rsidRDefault="0071387B" w:rsidP="00995252">
      <w:pPr>
        <w:spacing w:line="480" w:lineRule="auto"/>
        <w:jc w:val="center"/>
        <w:rPr>
          <w:rFonts w:ascii="Times New Roman" w:hAnsi="Times New Roman" w:cs="Times New Roman"/>
          <w:sz w:val="24"/>
          <w:szCs w:val="24"/>
        </w:rPr>
      </w:pPr>
      <w:r w:rsidRPr="00995252">
        <w:rPr>
          <w:rFonts w:ascii="Times New Roman" w:hAnsi="Times New Roman" w:cs="Times New Roman"/>
          <w:sz w:val="24"/>
          <w:szCs w:val="24"/>
        </w:rPr>
        <w:t>Alternative hypothesis</w:t>
      </w:r>
    </w:p>
    <w:p w:rsidR="0071387B" w:rsidRPr="00995252" w:rsidRDefault="0071387B" w:rsidP="00995252">
      <w:pPr>
        <w:pStyle w:val="ListParagraph"/>
        <w:numPr>
          <w:ilvl w:val="0"/>
          <w:numId w:val="1"/>
        </w:numPr>
        <w:spacing w:line="480" w:lineRule="auto"/>
        <w:rPr>
          <w:rFonts w:ascii="Times New Roman" w:hAnsi="Times New Roman" w:cs="Times New Roman"/>
          <w:sz w:val="24"/>
          <w:szCs w:val="24"/>
        </w:rPr>
      </w:pPr>
      <w:r w:rsidRPr="00995252">
        <w:rPr>
          <w:rFonts w:ascii="Times New Roman" w:hAnsi="Times New Roman" w:cs="Times New Roman"/>
          <w:sz w:val="24"/>
          <w:szCs w:val="24"/>
        </w:rPr>
        <w:t>The height of soda-foam geyser increases in direct proportion to amount of Mentos Candy added in different types of soda.</w:t>
      </w:r>
    </w:p>
    <w:p w:rsidR="0071387B" w:rsidRPr="00995252" w:rsidRDefault="0071387B" w:rsidP="00995252">
      <w:pPr>
        <w:pStyle w:val="ListParagraph"/>
        <w:numPr>
          <w:ilvl w:val="0"/>
          <w:numId w:val="1"/>
        </w:numPr>
        <w:spacing w:line="480" w:lineRule="auto"/>
        <w:rPr>
          <w:rFonts w:ascii="Times New Roman" w:hAnsi="Times New Roman" w:cs="Times New Roman"/>
          <w:sz w:val="24"/>
          <w:szCs w:val="24"/>
        </w:rPr>
      </w:pPr>
      <w:r w:rsidRPr="00995252">
        <w:rPr>
          <w:rFonts w:ascii="Times New Roman" w:hAnsi="Times New Roman" w:cs="Times New Roman"/>
          <w:sz w:val="24"/>
          <w:szCs w:val="24"/>
        </w:rPr>
        <w:t>The height of soda-foam geyser increases in direct proportion to amount of Cadbury Egg Candy added in different types of soda.</w:t>
      </w:r>
    </w:p>
    <w:p w:rsidR="0071387B" w:rsidRPr="00995252" w:rsidRDefault="0071387B" w:rsidP="00995252">
      <w:pPr>
        <w:spacing w:line="480" w:lineRule="auto"/>
        <w:jc w:val="center"/>
        <w:rPr>
          <w:rFonts w:ascii="Times New Roman" w:hAnsi="Times New Roman" w:cs="Times New Roman"/>
          <w:sz w:val="24"/>
          <w:szCs w:val="24"/>
        </w:rPr>
      </w:pPr>
      <w:r w:rsidRPr="00995252">
        <w:rPr>
          <w:rFonts w:ascii="Times New Roman" w:hAnsi="Times New Roman" w:cs="Times New Roman"/>
          <w:sz w:val="24"/>
          <w:szCs w:val="24"/>
        </w:rPr>
        <w:t>Null hypothesis</w:t>
      </w:r>
    </w:p>
    <w:p w:rsidR="0071387B" w:rsidRPr="00995252" w:rsidRDefault="0071387B" w:rsidP="00995252">
      <w:pPr>
        <w:pStyle w:val="ListParagraph"/>
        <w:numPr>
          <w:ilvl w:val="0"/>
          <w:numId w:val="2"/>
        </w:numPr>
        <w:spacing w:line="480" w:lineRule="auto"/>
        <w:rPr>
          <w:rFonts w:ascii="Times New Roman" w:hAnsi="Times New Roman" w:cs="Times New Roman"/>
          <w:sz w:val="24"/>
          <w:szCs w:val="24"/>
        </w:rPr>
      </w:pPr>
      <w:r w:rsidRPr="00995252">
        <w:rPr>
          <w:rFonts w:ascii="Times New Roman" w:hAnsi="Times New Roman" w:cs="Times New Roman"/>
          <w:sz w:val="24"/>
          <w:szCs w:val="24"/>
        </w:rPr>
        <w:t>Height of soda- foam geyser does not increase in direct proportion to amount of Mentos Candy added in different types of soda.</w:t>
      </w:r>
    </w:p>
    <w:p w:rsidR="0071387B" w:rsidRPr="00995252" w:rsidRDefault="0071387B" w:rsidP="00995252">
      <w:pPr>
        <w:pStyle w:val="ListParagraph"/>
        <w:numPr>
          <w:ilvl w:val="0"/>
          <w:numId w:val="2"/>
        </w:numPr>
        <w:spacing w:line="480" w:lineRule="auto"/>
        <w:rPr>
          <w:rFonts w:ascii="Times New Roman" w:hAnsi="Times New Roman" w:cs="Times New Roman"/>
          <w:sz w:val="24"/>
          <w:szCs w:val="24"/>
        </w:rPr>
      </w:pPr>
      <w:r w:rsidRPr="00995252">
        <w:rPr>
          <w:rFonts w:ascii="Times New Roman" w:hAnsi="Times New Roman" w:cs="Times New Roman"/>
          <w:sz w:val="24"/>
          <w:szCs w:val="24"/>
        </w:rPr>
        <w:t>Height of soda- foam geyser does not increase in direct proportion to amount of Mentos Candy added in different types of soda.</w:t>
      </w:r>
    </w:p>
    <w:p w:rsidR="00A9782E" w:rsidRPr="00995252" w:rsidRDefault="00A9782E" w:rsidP="00995252">
      <w:pPr>
        <w:spacing w:line="480" w:lineRule="auto"/>
        <w:rPr>
          <w:rFonts w:ascii="Times New Roman" w:hAnsi="Times New Roman" w:cs="Times New Roman"/>
          <w:sz w:val="24"/>
          <w:szCs w:val="24"/>
        </w:rPr>
      </w:pPr>
      <w:r w:rsidRPr="00995252">
        <w:rPr>
          <w:rFonts w:ascii="Times New Roman" w:hAnsi="Times New Roman" w:cs="Times New Roman"/>
          <w:sz w:val="24"/>
          <w:szCs w:val="24"/>
        </w:rPr>
        <w:t>Independent variable: number of candies added in to the test-tube with different soda</w:t>
      </w:r>
    </w:p>
    <w:p w:rsidR="00A9782E" w:rsidRPr="00995252" w:rsidRDefault="00A9782E" w:rsidP="00995252">
      <w:pPr>
        <w:spacing w:line="480" w:lineRule="auto"/>
        <w:rPr>
          <w:rFonts w:ascii="Times New Roman" w:hAnsi="Times New Roman" w:cs="Times New Roman"/>
          <w:sz w:val="24"/>
          <w:szCs w:val="24"/>
        </w:rPr>
      </w:pPr>
      <w:r w:rsidRPr="00995252">
        <w:rPr>
          <w:rFonts w:ascii="Times New Roman" w:hAnsi="Times New Roman" w:cs="Times New Roman"/>
          <w:sz w:val="24"/>
          <w:szCs w:val="24"/>
        </w:rPr>
        <w:t>Dependent variable: height of the soda- foam geyser.</w:t>
      </w:r>
    </w:p>
    <w:p w:rsidR="00A9782E" w:rsidRPr="00DA1469" w:rsidRDefault="00A9782E" w:rsidP="00DA1469">
      <w:pPr>
        <w:spacing w:line="480" w:lineRule="auto"/>
        <w:jc w:val="center"/>
        <w:rPr>
          <w:rFonts w:ascii="Times New Roman" w:hAnsi="Times New Roman" w:cs="Times New Roman"/>
          <w:b/>
          <w:sz w:val="24"/>
          <w:szCs w:val="24"/>
        </w:rPr>
      </w:pPr>
      <w:r w:rsidRPr="00DA1469">
        <w:rPr>
          <w:rFonts w:ascii="Times New Roman" w:hAnsi="Times New Roman" w:cs="Times New Roman"/>
          <w:b/>
          <w:sz w:val="24"/>
          <w:szCs w:val="24"/>
        </w:rPr>
        <w:t>Materials</w:t>
      </w:r>
    </w:p>
    <w:p w:rsidR="00A9782E" w:rsidRPr="00995252" w:rsidRDefault="00B44D76" w:rsidP="00995252">
      <w:pPr>
        <w:pStyle w:val="ListParagraph"/>
        <w:numPr>
          <w:ilvl w:val="0"/>
          <w:numId w:val="3"/>
        </w:numPr>
        <w:spacing w:line="480" w:lineRule="auto"/>
        <w:rPr>
          <w:rFonts w:ascii="Times New Roman" w:hAnsi="Times New Roman" w:cs="Times New Roman"/>
          <w:sz w:val="24"/>
          <w:szCs w:val="24"/>
        </w:rPr>
      </w:pPr>
      <w:r w:rsidRPr="00995252">
        <w:rPr>
          <w:rFonts w:ascii="Times New Roman" w:hAnsi="Times New Roman" w:cs="Times New Roman"/>
          <w:sz w:val="24"/>
          <w:szCs w:val="24"/>
        </w:rPr>
        <w:t>Mentos Candy</w:t>
      </w:r>
    </w:p>
    <w:p w:rsidR="00B44D76" w:rsidRPr="00995252" w:rsidRDefault="00B44D76" w:rsidP="00995252">
      <w:pPr>
        <w:pStyle w:val="ListParagraph"/>
        <w:numPr>
          <w:ilvl w:val="0"/>
          <w:numId w:val="3"/>
        </w:numPr>
        <w:spacing w:line="480" w:lineRule="auto"/>
        <w:rPr>
          <w:rFonts w:ascii="Times New Roman" w:hAnsi="Times New Roman" w:cs="Times New Roman"/>
          <w:sz w:val="24"/>
          <w:szCs w:val="24"/>
        </w:rPr>
      </w:pPr>
      <w:r w:rsidRPr="00995252">
        <w:rPr>
          <w:rFonts w:ascii="Times New Roman" w:hAnsi="Times New Roman" w:cs="Times New Roman"/>
          <w:sz w:val="24"/>
          <w:szCs w:val="24"/>
        </w:rPr>
        <w:t>Cadbury Egg Candy</w:t>
      </w:r>
    </w:p>
    <w:p w:rsidR="00B44D76" w:rsidRPr="00995252" w:rsidRDefault="00B44D76" w:rsidP="00995252">
      <w:pPr>
        <w:pStyle w:val="ListParagraph"/>
        <w:numPr>
          <w:ilvl w:val="0"/>
          <w:numId w:val="3"/>
        </w:numPr>
        <w:spacing w:line="480" w:lineRule="auto"/>
        <w:rPr>
          <w:rFonts w:ascii="Times New Roman" w:hAnsi="Times New Roman" w:cs="Times New Roman"/>
          <w:sz w:val="24"/>
          <w:szCs w:val="24"/>
        </w:rPr>
      </w:pPr>
      <w:r w:rsidRPr="00995252">
        <w:rPr>
          <w:rFonts w:ascii="Times New Roman" w:hAnsi="Times New Roman" w:cs="Times New Roman"/>
          <w:sz w:val="24"/>
          <w:szCs w:val="24"/>
        </w:rPr>
        <w:t>Diet Cock</w:t>
      </w:r>
    </w:p>
    <w:p w:rsidR="00B44D76" w:rsidRPr="00995252" w:rsidRDefault="00B44D76" w:rsidP="00995252">
      <w:pPr>
        <w:pStyle w:val="ListParagraph"/>
        <w:numPr>
          <w:ilvl w:val="0"/>
          <w:numId w:val="3"/>
        </w:numPr>
        <w:spacing w:line="480" w:lineRule="auto"/>
        <w:rPr>
          <w:rFonts w:ascii="Times New Roman" w:hAnsi="Times New Roman" w:cs="Times New Roman"/>
          <w:sz w:val="24"/>
          <w:szCs w:val="24"/>
        </w:rPr>
      </w:pPr>
      <w:r w:rsidRPr="00995252">
        <w:rPr>
          <w:rFonts w:ascii="Times New Roman" w:hAnsi="Times New Roman" w:cs="Times New Roman"/>
          <w:sz w:val="24"/>
          <w:szCs w:val="24"/>
        </w:rPr>
        <w:t>Coca-Cola Classic</w:t>
      </w:r>
    </w:p>
    <w:p w:rsidR="00B44D76" w:rsidRPr="00995252" w:rsidRDefault="00B44D76" w:rsidP="00995252">
      <w:pPr>
        <w:pStyle w:val="ListParagraph"/>
        <w:numPr>
          <w:ilvl w:val="0"/>
          <w:numId w:val="3"/>
        </w:numPr>
        <w:spacing w:line="480" w:lineRule="auto"/>
        <w:rPr>
          <w:rFonts w:ascii="Times New Roman" w:hAnsi="Times New Roman" w:cs="Times New Roman"/>
          <w:sz w:val="24"/>
          <w:szCs w:val="24"/>
        </w:rPr>
      </w:pPr>
      <w:r w:rsidRPr="00995252">
        <w:rPr>
          <w:rFonts w:ascii="Times New Roman" w:hAnsi="Times New Roman" w:cs="Times New Roman"/>
          <w:sz w:val="24"/>
          <w:szCs w:val="24"/>
        </w:rPr>
        <w:t>Meter stick</w:t>
      </w:r>
    </w:p>
    <w:p w:rsidR="00B44D76" w:rsidRPr="00995252" w:rsidRDefault="00B44D76" w:rsidP="00995252">
      <w:pPr>
        <w:pStyle w:val="ListParagraph"/>
        <w:numPr>
          <w:ilvl w:val="0"/>
          <w:numId w:val="3"/>
        </w:numPr>
        <w:spacing w:line="480" w:lineRule="auto"/>
        <w:rPr>
          <w:rFonts w:ascii="Times New Roman" w:hAnsi="Times New Roman" w:cs="Times New Roman"/>
          <w:sz w:val="24"/>
          <w:szCs w:val="24"/>
        </w:rPr>
      </w:pPr>
      <w:r w:rsidRPr="00995252">
        <w:rPr>
          <w:rFonts w:ascii="Times New Roman" w:hAnsi="Times New Roman" w:cs="Times New Roman"/>
          <w:sz w:val="24"/>
          <w:szCs w:val="24"/>
        </w:rPr>
        <w:lastRenderedPageBreak/>
        <w:t>Magnifier</w:t>
      </w:r>
    </w:p>
    <w:p w:rsidR="00B44D76" w:rsidRPr="00995252" w:rsidRDefault="00B44D76" w:rsidP="00995252">
      <w:pPr>
        <w:pStyle w:val="ListParagraph"/>
        <w:numPr>
          <w:ilvl w:val="0"/>
          <w:numId w:val="3"/>
        </w:numPr>
        <w:spacing w:line="480" w:lineRule="auto"/>
        <w:rPr>
          <w:rFonts w:ascii="Times New Roman" w:hAnsi="Times New Roman" w:cs="Times New Roman"/>
          <w:sz w:val="24"/>
          <w:szCs w:val="24"/>
        </w:rPr>
      </w:pPr>
      <w:r w:rsidRPr="00995252">
        <w:rPr>
          <w:rFonts w:ascii="Times New Roman" w:hAnsi="Times New Roman" w:cs="Times New Roman"/>
          <w:sz w:val="24"/>
          <w:szCs w:val="24"/>
        </w:rPr>
        <w:t>Test-tube.</w:t>
      </w:r>
    </w:p>
    <w:p w:rsidR="00A815F2" w:rsidRPr="00995252" w:rsidRDefault="00A815F2" w:rsidP="00995252">
      <w:pPr>
        <w:pStyle w:val="ListParagraph"/>
        <w:numPr>
          <w:ilvl w:val="0"/>
          <w:numId w:val="3"/>
        </w:numPr>
        <w:spacing w:line="480" w:lineRule="auto"/>
        <w:rPr>
          <w:rFonts w:ascii="Times New Roman" w:hAnsi="Times New Roman" w:cs="Times New Roman"/>
          <w:sz w:val="24"/>
          <w:szCs w:val="24"/>
        </w:rPr>
      </w:pPr>
      <w:r w:rsidRPr="00995252">
        <w:rPr>
          <w:rFonts w:ascii="Times New Roman" w:hAnsi="Times New Roman" w:cs="Times New Roman"/>
          <w:sz w:val="24"/>
          <w:szCs w:val="24"/>
        </w:rPr>
        <w:t>Knife</w:t>
      </w:r>
    </w:p>
    <w:p w:rsidR="00A815F2" w:rsidRPr="00995252" w:rsidRDefault="00A815F2" w:rsidP="00995252">
      <w:pPr>
        <w:pStyle w:val="ListParagraph"/>
        <w:numPr>
          <w:ilvl w:val="0"/>
          <w:numId w:val="3"/>
        </w:numPr>
        <w:spacing w:line="480" w:lineRule="auto"/>
        <w:rPr>
          <w:rFonts w:ascii="Times New Roman" w:hAnsi="Times New Roman" w:cs="Times New Roman"/>
          <w:sz w:val="24"/>
          <w:szCs w:val="24"/>
        </w:rPr>
      </w:pPr>
      <w:r w:rsidRPr="00995252">
        <w:rPr>
          <w:rFonts w:ascii="Times New Roman" w:hAnsi="Times New Roman" w:cs="Times New Roman"/>
          <w:sz w:val="24"/>
          <w:szCs w:val="24"/>
        </w:rPr>
        <w:t>Chopping board</w:t>
      </w:r>
    </w:p>
    <w:p w:rsidR="00A815F2" w:rsidRPr="00995252" w:rsidRDefault="00A815F2" w:rsidP="00995252">
      <w:pPr>
        <w:pStyle w:val="ListParagraph"/>
        <w:numPr>
          <w:ilvl w:val="0"/>
          <w:numId w:val="3"/>
        </w:numPr>
        <w:spacing w:line="480" w:lineRule="auto"/>
        <w:rPr>
          <w:rFonts w:ascii="Times New Roman" w:hAnsi="Times New Roman" w:cs="Times New Roman"/>
          <w:sz w:val="24"/>
          <w:szCs w:val="24"/>
        </w:rPr>
      </w:pPr>
      <w:r w:rsidRPr="00995252">
        <w:rPr>
          <w:rFonts w:ascii="Times New Roman" w:hAnsi="Times New Roman" w:cs="Times New Roman"/>
          <w:sz w:val="24"/>
          <w:szCs w:val="24"/>
        </w:rPr>
        <w:t>Piece of paper</w:t>
      </w:r>
    </w:p>
    <w:p w:rsidR="0057032B" w:rsidRPr="00995252" w:rsidRDefault="0057032B" w:rsidP="00995252">
      <w:pPr>
        <w:spacing w:line="480" w:lineRule="auto"/>
        <w:rPr>
          <w:rFonts w:ascii="Times New Roman" w:hAnsi="Times New Roman" w:cs="Times New Roman"/>
          <w:sz w:val="24"/>
          <w:szCs w:val="24"/>
        </w:rPr>
      </w:pPr>
    </w:p>
    <w:p w:rsidR="00A815F2" w:rsidRPr="00DA1469" w:rsidRDefault="00A815F2" w:rsidP="00DA1469">
      <w:pPr>
        <w:spacing w:line="480" w:lineRule="auto"/>
        <w:jc w:val="center"/>
        <w:rPr>
          <w:rFonts w:ascii="Times New Roman" w:hAnsi="Times New Roman" w:cs="Times New Roman"/>
          <w:b/>
          <w:sz w:val="24"/>
          <w:szCs w:val="24"/>
        </w:rPr>
      </w:pPr>
      <w:r w:rsidRPr="00DA1469">
        <w:rPr>
          <w:rFonts w:ascii="Times New Roman" w:hAnsi="Times New Roman" w:cs="Times New Roman"/>
          <w:b/>
          <w:sz w:val="24"/>
          <w:szCs w:val="24"/>
        </w:rPr>
        <w:t>Procedure</w:t>
      </w:r>
    </w:p>
    <w:p w:rsidR="00EC38BE" w:rsidRPr="00995252" w:rsidRDefault="007A554B" w:rsidP="00995252">
      <w:pPr>
        <w:spacing w:line="480" w:lineRule="auto"/>
        <w:ind w:firstLine="720"/>
        <w:rPr>
          <w:rFonts w:ascii="Times New Roman" w:hAnsi="Times New Roman" w:cs="Times New Roman"/>
          <w:sz w:val="24"/>
          <w:szCs w:val="24"/>
        </w:rPr>
      </w:pPr>
      <w:r w:rsidRPr="00995252">
        <w:rPr>
          <w:rFonts w:ascii="Times New Roman" w:hAnsi="Times New Roman" w:cs="Times New Roman"/>
          <w:sz w:val="24"/>
          <w:szCs w:val="24"/>
        </w:rPr>
        <w:t xml:space="preserve">The experiment was started </w:t>
      </w:r>
      <w:r w:rsidR="00A815F2" w:rsidRPr="00995252">
        <w:rPr>
          <w:rFonts w:ascii="Times New Roman" w:hAnsi="Times New Roman" w:cs="Times New Roman"/>
          <w:sz w:val="24"/>
          <w:szCs w:val="24"/>
        </w:rPr>
        <w:t xml:space="preserve">by preparing both candies by cutting and crushing them separately on a clean chopping board. Take note of what the inside of candies looks like. Take precaution measures not to let the candy split into your eyes. </w:t>
      </w:r>
      <w:r w:rsidRPr="00995252">
        <w:rPr>
          <w:rFonts w:ascii="Times New Roman" w:hAnsi="Times New Roman" w:cs="Times New Roman"/>
          <w:sz w:val="24"/>
          <w:szCs w:val="24"/>
        </w:rPr>
        <w:t xml:space="preserve">This was followed by making both Mentos and Cadbury cartridges to help hold candies before adding them to the bottles of different Sodas.  Diet cock and Classic coca cola bottles were placed separately in an outdoor area. (the bottles should be on a level surface). The apparatus was set such that the meter stick is placed close to the bottles. A video camera was also switched on ready to capture the events. </w:t>
      </w:r>
      <w:r w:rsidR="00EC38BE" w:rsidRPr="00995252">
        <w:rPr>
          <w:rFonts w:ascii="Times New Roman" w:hAnsi="Times New Roman" w:cs="Times New Roman"/>
          <w:sz w:val="24"/>
          <w:szCs w:val="24"/>
        </w:rPr>
        <w:t>The bottle tops were carefully removed followed by addition of about 2g of Mentos candy the diet cock, the camera was turned on to record the height of the soda-foam geyser. The same procedure was repeated with Mentos in Coca-Cola classic, and Cadbury egg candy for both two drinks. The heights were recorded in the result section.</w:t>
      </w:r>
    </w:p>
    <w:p w:rsidR="00EC38BE" w:rsidRPr="00995252" w:rsidRDefault="00EC38BE" w:rsidP="00995252">
      <w:pPr>
        <w:spacing w:line="480" w:lineRule="auto"/>
        <w:rPr>
          <w:rFonts w:ascii="Times New Roman" w:hAnsi="Times New Roman" w:cs="Times New Roman"/>
          <w:sz w:val="24"/>
          <w:szCs w:val="24"/>
        </w:rPr>
      </w:pPr>
    </w:p>
    <w:p w:rsidR="00DA1469" w:rsidRDefault="00DA1469" w:rsidP="00DA1469">
      <w:pPr>
        <w:spacing w:line="480" w:lineRule="auto"/>
        <w:jc w:val="center"/>
        <w:rPr>
          <w:rFonts w:ascii="Times New Roman" w:hAnsi="Times New Roman" w:cs="Times New Roman"/>
          <w:b/>
          <w:sz w:val="24"/>
          <w:szCs w:val="24"/>
        </w:rPr>
      </w:pPr>
    </w:p>
    <w:p w:rsidR="00DA1469" w:rsidRDefault="00DA1469" w:rsidP="00DA1469">
      <w:pPr>
        <w:spacing w:line="480" w:lineRule="auto"/>
        <w:jc w:val="center"/>
        <w:rPr>
          <w:rFonts w:ascii="Times New Roman" w:hAnsi="Times New Roman" w:cs="Times New Roman"/>
          <w:b/>
          <w:sz w:val="24"/>
          <w:szCs w:val="24"/>
        </w:rPr>
      </w:pPr>
    </w:p>
    <w:p w:rsidR="00EC38BE" w:rsidRPr="00DA1469" w:rsidRDefault="00EC38BE" w:rsidP="00DA1469">
      <w:pPr>
        <w:spacing w:line="480" w:lineRule="auto"/>
        <w:jc w:val="center"/>
        <w:rPr>
          <w:rFonts w:ascii="Times New Roman" w:hAnsi="Times New Roman" w:cs="Times New Roman"/>
          <w:b/>
          <w:sz w:val="24"/>
          <w:szCs w:val="24"/>
        </w:rPr>
      </w:pPr>
      <w:r w:rsidRPr="00DA1469">
        <w:rPr>
          <w:rFonts w:ascii="Times New Roman" w:hAnsi="Times New Roman" w:cs="Times New Roman"/>
          <w:b/>
          <w:sz w:val="24"/>
          <w:szCs w:val="24"/>
        </w:rPr>
        <w:t>Results</w:t>
      </w:r>
    </w:p>
    <w:p w:rsidR="00005429" w:rsidRPr="00995252" w:rsidRDefault="00005429" w:rsidP="00995252">
      <w:pPr>
        <w:spacing w:line="480" w:lineRule="auto"/>
        <w:rPr>
          <w:rFonts w:ascii="Times New Roman" w:hAnsi="Times New Roman" w:cs="Times New Roman"/>
          <w:sz w:val="24"/>
          <w:szCs w:val="24"/>
        </w:rPr>
      </w:pPr>
      <w:r w:rsidRPr="00995252">
        <w:rPr>
          <w:rFonts w:ascii="Times New Roman" w:hAnsi="Times New Roman" w:cs="Times New Roman"/>
          <w:sz w:val="24"/>
          <w:szCs w:val="24"/>
        </w:rPr>
        <w:t>Table 1 showing height of the soda-foam geyser of Mentos candy in diet cork and Coca-Cola classic</w:t>
      </w:r>
      <w:r w:rsidR="00D65BAD" w:rsidRPr="00995252">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337"/>
        <w:gridCol w:w="2337"/>
        <w:gridCol w:w="2338"/>
      </w:tblGrid>
      <w:tr w:rsidR="00EC38BE" w:rsidRPr="00995252" w:rsidTr="00EC38BE">
        <w:tc>
          <w:tcPr>
            <w:tcW w:w="2337" w:type="dxa"/>
          </w:tcPr>
          <w:p w:rsidR="00EC38BE" w:rsidRPr="00995252" w:rsidRDefault="00EC38BE" w:rsidP="00995252">
            <w:pPr>
              <w:spacing w:line="480" w:lineRule="auto"/>
              <w:rPr>
                <w:rFonts w:ascii="Times New Roman" w:hAnsi="Times New Roman" w:cs="Times New Roman"/>
                <w:sz w:val="24"/>
                <w:szCs w:val="24"/>
              </w:rPr>
            </w:pPr>
          </w:p>
        </w:tc>
        <w:tc>
          <w:tcPr>
            <w:tcW w:w="2337" w:type="dxa"/>
          </w:tcPr>
          <w:p w:rsidR="00EC38BE" w:rsidRPr="00995252" w:rsidRDefault="00EC38BE" w:rsidP="00995252">
            <w:pPr>
              <w:spacing w:line="480" w:lineRule="auto"/>
              <w:rPr>
                <w:rFonts w:ascii="Times New Roman" w:hAnsi="Times New Roman" w:cs="Times New Roman"/>
                <w:b/>
                <w:sz w:val="24"/>
                <w:szCs w:val="24"/>
              </w:rPr>
            </w:pPr>
            <w:r w:rsidRPr="00995252">
              <w:rPr>
                <w:rFonts w:ascii="Times New Roman" w:hAnsi="Times New Roman" w:cs="Times New Roman"/>
                <w:b/>
                <w:sz w:val="24"/>
                <w:szCs w:val="24"/>
              </w:rPr>
              <w:t>Height in Diet Cock</w:t>
            </w:r>
          </w:p>
          <w:p w:rsidR="00EC38BE" w:rsidRPr="00995252" w:rsidRDefault="00EC38BE" w:rsidP="00995252">
            <w:pPr>
              <w:spacing w:line="480" w:lineRule="auto"/>
              <w:rPr>
                <w:rFonts w:ascii="Times New Roman" w:hAnsi="Times New Roman" w:cs="Times New Roman"/>
                <w:b/>
                <w:sz w:val="24"/>
                <w:szCs w:val="24"/>
              </w:rPr>
            </w:pPr>
            <w:r w:rsidRPr="00995252">
              <w:rPr>
                <w:rFonts w:ascii="Times New Roman" w:hAnsi="Times New Roman" w:cs="Times New Roman"/>
                <w:b/>
                <w:sz w:val="24"/>
                <w:szCs w:val="24"/>
              </w:rPr>
              <w:t xml:space="preserve">    (Cm)</w:t>
            </w:r>
          </w:p>
        </w:tc>
        <w:tc>
          <w:tcPr>
            <w:tcW w:w="2338" w:type="dxa"/>
          </w:tcPr>
          <w:p w:rsidR="00EC38BE" w:rsidRPr="00995252" w:rsidRDefault="00EC38BE" w:rsidP="00995252">
            <w:pPr>
              <w:spacing w:line="480" w:lineRule="auto"/>
              <w:rPr>
                <w:rFonts w:ascii="Times New Roman" w:hAnsi="Times New Roman" w:cs="Times New Roman"/>
                <w:b/>
                <w:sz w:val="24"/>
                <w:szCs w:val="24"/>
              </w:rPr>
            </w:pPr>
            <w:r w:rsidRPr="00995252">
              <w:rPr>
                <w:rFonts w:ascii="Times New Roman" w:hAnsi="Times New Roman" w:cs="Times New Roman"/>
                <w:b/>
                <w:sz w:val="24"/>
                <w:szCs w:val="24"/>
              </w:rPr>
              <w:t>Height in Coca-Cola classic (Cm)</w:t>
            </w:r>
          </w:p>
        </w:tc>
      </w:tr>
      <w:tr w:rsidR="00EC38BE" w:rsidRPr="00995252" w:rsidTr="00EC38BE">
        <w:tc>
          <w:tcPr>
            <w:tcW w:w="2337" w:type="dxa"/>
          </w:tcPr>
          <w:p w:rsidR="00EC38BE" w:rsidRPr="00995252" w:rsidRDefault="00005429" w:rsidP="00995252">
            <w:pPr>
              <w:spacing w:line="480" w:lineRule="auto"/>
              <w:rPr>
                <w:rFonts w:ascii="Times New Roman" w:hAnsi="Times New Roman" w:cs="Times New Roman"/>
                <w:b/>
                <w:sz w:val="24"/>
                <w:szCs w:val="24"/>
              </w:rPr>
            </w:pPr>
            <w:r w:rsidRPr="00995252">
              <w:rPr>
                <w:rFonts w:ascii="Times New Roman" w:hAnsi="Times New Roman" w:cs="Times New Roman"/>
                <w:b/>
                <w:sz w:val="24"/>
                <w:szCs w:val="24"/>
              </w:rPr>
              <w:t xml:space="preserve">Mentos </w:t>
            </w:r>
            <w:r w:rsidR="00EC38BE" w:rsidRPr="00995252">
              <w:rPr>
                <w:rFonts w:ascii="Times New Roman" w:hAnsi="Times New Roman" w:cs="Times New Roman"/>
                <w:b/>
                <w:sz w:val="24"/>
                <w:szCs w:val="24"/>
              </w:rPr>
              <w:t xml:space="preserve">Candy </w:t>
            </w:r>
            <w:r w:rsidRPr="00995252">
              <w:rPr>
                <w:rFonts w:ascii="Times New Roman" w:hAnsi="Times New Roman" w:cs="Times New Roman"/>
                <w:b/>
                <w:sz w:val="24"/>
                <w:szCs w:val="24"/>
              </w:rPr>
              <w:t>(g)</w:t>
            </w:r>
          </w:p>
        </w:tc>
        <w:tc>
          <w:tcPr>
            <w:tcW w:w="2337" w:type="dxa"/>
          </w:tcPr>
          <w:p w:rsidR="00EC38BE" w:rsidRPr="00995252" w:rsidRDefault="00EC38BE" w:rsidP="00995252">
            <w:pPr>
              <w:spacing w:line="480" w:lineRule="auto"/>
              <w:rPr>
                <w:rFonts w:ascii="Times New Roman" w:hAnsi="Times New Roman" w:cs="Times New Roman"/>
                <w:sz w:val="24"/>
                <w:szCs w:val="24"/>
              </w:rPr>
            </w:pPr>
          </w:p>
        </w:tc>
        <w:tc>
          <w:tcPr>
            <w:tcW w:w="2338" w:type="dxa"/>
          </w:tcPr>
          <w:p w:rsidR="00EC38BE" w:rsidRPr="00995252" w:rsidRDefault="00EC38BE" w:rsidP="00995252">
            <w:pPr>
              <w:spacing w:line="480" w:lineRule="auto"/>
              <w:rPr>
                <w:rFonts w:ascii="Times New Roman" w:hAnsi="Times New Roman" w:cs="Times New Roman"/>
                <w:sz w:val="24"/>
                <w:szCs w:val="24"/>
              </w:rPr>
            </w:pPr>
          </w:p>
        </w:tc>
      </w:tr>
      <w:tr w:rsidR="00EC38BE" w:rsidRPr="00995252" w:rsidTr="00EC38BE">
        <w:tc>
          <w:tcPr>
            <w:tcW w:w="2337" w:type="dxa"/>
          </w:tcPr>
          <w:p w:rsidR="00EC38BE" w:rsidRPr="00995252" w:rsidRDefault="00005429" w:rsidP="00995252">
            <w:pPr>
              <w:spacing w:line="480" w:lineRule="auto"/>
              <w:rPr>
                <w:rFonts w:ascii="Times New Roman" w:hAnsi="Times New Roman" w:cs="Times New Roman"/>
                <w:sz w:val="24"/>
                <w:szCs w:val="24"/>
              </w:rPr>
            </w:pPr>
            <w:r w:rsidRPr="00995252">
              <w:rPr>
                <w:rFonts w:ascii="Times New Roman" w:hAnsi="Times New Roman" w:cs="Times New Roman"/>
                <w:sz w:val="24"/>
                <w:szCs w:val="24"/>
              </w:rPr>
              <w:t>2</w:t>
            </w:r>
          </w:p>
        </w:tc>
        <w:tc>
          <w:tcPr>
            <w:tcW w:w="2337" w:type="dxa"/>
          </w:tcPr>
          <w:p w:rsidR="00EC38BE" w:rsidRPr="00995252" w:rsidRDefault="00005429" w:rsidP="00995252">
            <w:pPr>
              <w:spacing w:line="480" w:lineRule="auto"/>
              <w:rPr>
                <w:rFonts w:ascii="Times New Roman" w:hAnsi="Times New Roman" w:cs="Times New Roman"/>
                <w:sz w:val="24"/>
                <w:szCs w:val="24"/>
              </w:rPr>
            </w:pPr>
            <w:r w:rsidRPr="00995252">
              <w:rPr>
                <w:rFonts w:ascii="Times New Roman" w:hAnsi="Times New Roman" w:cs="Times New Roman"/>
                <w:sz w:val="24"/>
                <w:szCs w:val="24"/>
              </w:rPr>
              <w:t>20.0</w:t>
            </w:r>
          </w:p>
        </w:tc>
        <w:tc>
          <w:tcPr>
            <w:tcW w:w="2338" w:type="dxa"/>
          </w:tcPr>
          <w:p w:rsidR="00EC38BE" w:rsidRPr="00995252" w:rsidRDefault="00005429" w:rsidP="00995252">
            <w:pPr>
              <w:spacing w:line="480" w:lineRule="auto"/>
              <w:rPr>
                <w:rFonts w:ascii="Times New Roman" w:hAnsi="Times New Roman" w:cs="Times New Roman"/>
                <w:sz w:val="24"/>
                <w:szCs w:val="24"/>
              </w:rPr>
            </w:pPr>
            <w:r w:rsidRPr="00995252">
              <w:rPr>
                <w:rFonts w:ascii="Times New Roman" w:hAnsi="Times New Roman" w:cs="Times New Roman"/>
                <w:sz w:val="24"/>
                <w:szCs w:val="24"/>
              </w:rPr>
              <w:t>15.1</w:t>
            </w:r>
          </w:p>
        </w:tc>
      </w:tr>
      <w:tr w:rsidR="00EC38BE" w:rsidRPr="00995252" w:rsidTr="00EC38BE">
        <w:tc>
          <w:tcPr>
            <w:tcW w:w="2337" w:type="dxa"/>
          </w:tcPr>
          <w:p w:rsidR="00EC38BE" w:rsidRPr="00995252" w:rsidRDefault="00005429" w:rsidP="00995252">
            <w:pPr>
              <w:spacing w:line="480" w:lineRule="auto"/>
              <w:rPr>
                <w:rFonts w:ascii="Times New Roman" w:hAnsi="Times New Roman" w:cs="Times New Roman"/>
                <w:sz w:val="24"/>
                <w:szCs w:val="24"/>
              </w:rPr>
            </w:pPr>
            <w:r w:rsidRPr="00995252">
              <w:rPr>
                <w:rFonts w:ascii="Times New Roman" w:hAnsi="Times New Roman" w:cs="Times New Roman"/>
                <w:sz w:val="24"/>
                <w:szCs w:val="24"/>
              </w:rPr>
              <w:t>6</w:t>
            </w:r>
          </w:p>
        </w:tc>
        <w:tc>
          <w:tcPr>
            <w:tcW w:w="2337" w:type="dxa"/>
          </w:tcPr>
          <w:p w:rsidR="00EC38BE" w:rsidRPr="00995252" w:rsidRDefault="00005429" w:rsidP="00995252">
            <w:pPr>
              <w:spacing w:line="480" w:lineRule="auto"/>
              <w:rPr>
                <w:rFonts w:ascii="Times New Roman" w:hAnsi="Times New Roman" w:cs="Times New Roman"/>
                <w:sz w:val="24"/>
                <w:szCs w:val="24"/>
              </w:rPr>
            </w:pPr>
            <w:r w:rsidRPr="00995252">
              <w:rPr>
                <w:rFonts w:ascii="Times New Roman" w:hAnsi="Times New Roman" w:cs="Times New Roman"/>
                <w:sz w:val="24"/>
                <w:szCs w:val="24"/>
              </w:rPr>
              <w:t>36.6</w:t>
            </w:r>
          </w:p>
        </w:tc>
        <w:tc>
          <w:tcPr>
            <w:tcW w:w="2338" w:type="dxa"/>
          </w:tcPr>
          <w:p w:rsidR="00EC38BE" w:rsidRPr="00995252" w:rsidRDefault="00005429" w:rsidP="00995252">
            <w:pPr>
              <w:spacing w:line="480" w:lineRule="auto"/>
              <w:rPr>
                <w:rFonts w:ascii="Times New Roman" w:hAnsi="Times New Roman" w:cs="Times New Roman"/>
                <w:sz w:val="24"/>
                <w:szCs w:val="24"/>
              </w:rPr>
            </w:pPr>
            <w:r w:rsidRPr="00995252">
              <w:rPr>
                <w:rFonts w:ascii="Times New Roman" w:hAnsi="Times New Roman" w:cs="Times New Roman"/>
                <w:sz w:val="24"/>
                <w:szCs w:val="24"/>
              </w:rPr>
              <w:t>33.8</w:t>
            </w:r>
          </w:p>
        </w:tc>
      </w:tr>
      <w:tr w:rsidR="00005429" w:rsidRPr="00995252" w:rsidTr="00EC38BE">
        <w:tc>
          <w:tcPr>
            <w:tcW w:w="2337" w:type="dxa"/>
          </w:tcPr>
          <w:p w:rsidR="00005429" w:rsidRPr="00995252" w:rsidRDefault="00005429" w:rsidP="00995252">
            <w:pPr>
              <w:spacing w:line="480" w:lineRule="auto"/>
              <w:rPr>
                <w:rFonts w:ascii="Times New Roman" w:hAnsi="Times New Roman" w:cs="Times New Roman"/>
                <w:sz w:val="24"/>
                <w:szCs w:val="24"/>
              </w:rPr>
            </w:pPr>
            <w:r w:rsidRPr="00995252">
              <w:rPr>
                <w:rFonts w:ascii="Times New Roman" w:hAnsi="Times New Roman" w:cs="Times New Roman"/>
                <w:sz w:val="24"/>
                <w:szCs w:val="24"/>
              </w:rPr>
              <w:t>10</w:t>
            </w:r>
          </w:p>
        </w:tc>
        <w:tc>
          <w:tcPr>
            <w:tcW w:w="2337" w:type="dxa"/>
          </w:tcPr>
          <w:p w:rsidR="00005429" w:rsidRPr="00995252" w:rsidRDefault="00005429" w:rsidP="00995252">
            <w:pPr>
              <w:spacing w:line="480" w:lineRule="auto"/>
              <w:rPr>
                <w:rFonts w:ascii="Times New Roman" w:hAnsi="Times New Roman" w:cs="Times New Roman"/>
                <w:sz w:val="24"/>
                <w:szCs w:val="24"/>
              </w:rPr>
            </w:pPr>
            <w:r w:rsidRPr="00995252">
              <w:rPr>
                <w:rFonts w:ascii="Times New Roman" w:hAnsi="Times New Roman" w:cs="Times New Roman"/>
                <w:sz w:val="24"/>
                <w:szCs w:val="24"/>
              </w:rPr>
              <w:t>55.6</w:t>
            </w:r>
          </w:p>
        </w:tc>
        <w:tc>
          <w:tcPr>
            <w:tcW w:w="2338" w:type="dxa"/>
          </w:tcPr>
          <w:p w:rsidR="00005429" w:rsidRPr="00995252" w:rsidRDefault="00005429" w:rsidP="00995252">
            <w:pPr>
              <w:spacing w:line="480" w:lineRule="auto"/>
              <w:rPr>
                <w:rFonts w:ascii="Times New Roman" w:hAnsi="Times New Roman" w:cs="Times New Roman"/>
                <w:sz w:val="24"/>
                <w:szCs w:val="24"/>
              </w:rPr>
            </w:pPr>
            <w:r w:rsidRPr="00995252">
              <w:rPr>
                <w:rFonts w:ascii="Times New Roman" w:hAnsi="Times New Roman" w:cs="Times New Roman"/>
                <w:sz w:val="24"/>
                <w:szCs w:val="24"/>
              </w:rPr>
              <w:t>48.0</w:t>
            </w:r>
          </w:p>
        </w:tc>
      </w:tr>
      <w:tr w:rsidR="00005429" w:rsidRPr="00995252" w:rsidTr="00EC38BE">
        <w:tc>
          <w:tcPr>
            <w:tcW w:w="2337" w:type="dxa"/>
          </w:tcPr>
          <w:p w:rsidR="00005429" w:rsidRPr="00995252" w:rsidRDefault="00005429" w:rsidP="00995252">
            <w:pPr>
              <w:spacing w:line="480" w:lineRule="auto"/>
              <w:rPr>
                <w:rFonts w:ascii="Times New Roman" w:hAnsi="Times New Roman" w:cs="Times New Roman"/>
                <w:sz w:val="24"/>
                <w:szCs w:val="24"/>
              </w:rPr>
            </w:pPr>
            <w:r w:rsidRPr="00995252">
              <w:rPr>
                <w:rFonts w:ascii="Times New Roman" w:hAnsi="Times New Roman" w:cs="Times New Roman"/>
                <w:sz w:val="24"/>
                <w:szCs w:val="24"/>
              </w:rPr>
              <w:t>12</w:t>
            </w:r>
          </w:p>
        </w:tc>
        <w:tc>
          <w:tcPr>
            <w:tcW w:w="2337" w:type="dxa"/>
          </w:tcPr>
          <w:p w:rsidR="00005429" w:rsidRPr="00995252" w:rsidRDefault="00005429" w:rsidP="00995252">
            <w:pPr>
              <w:spacing w:line="480" w:lineRule="auto"/>
              <w:rPr>
                <w:rFonts w:ascii="Times New Roman" w:hAnsi="Times New Roman" w:cs="Times New Roman"/>
                <w:sz w:val="24"/>
                <w:szCs w:val="24"/>
              </w:rPr>
            </w:pPr>
            <w:r w:rsidRPr="00995252">
              <w:rPr>
                <w:rFonts w:ascii="Times New Roman" w:hAnsi="Times New Roman" w:cs="Times New Roman"/>
                <w:sz w:val="24"/>
                <w:szCs w:val="24"/>
              </w:rPr>
              <w:t>55.3</w:t>
            </w:r>
          </w:p>
        </w:tc>
        <w:tc>
          <w:tcPr>
            <w:tcW w:w="2338" w:type="dxa"/>
          </w:tcPr>
          <w:p w:rsidR="00005429" w:rsidRPr="00995252" w:rsidRDefault="00005429" w:rsidP="00995252">
            <w:pPr>
              <w:spacing w:line="480" w:lineRule="auto"/>
              <w:rPr>
                <w:rFonts w:ascii="Times New Roman" w:hAnsi="Times New Roman" w:cs="Times New Roman"/>
                <w:sz w:val="24"/>
                <w:szCs w:val="24"/>
              </w:rPr>
            </w:pPr>
            <w:r w:rsidRPr="00995252">
              <w:rPr>
                <w:rFonts w:ascii="Times New Roman" w:hAnsi="Times New Roman" w:cs="Times New Roman"/>
                <w:sz w:val="24"/>
                <w:szCs w:val="24"/>
              </w:rPr>
              <w:t>47.1</w:t>
            </w:r>
          </w:p>
        </w:tc>
      </w:tr>
    </w:tbl>
    <w:p w:rsidR="00D65BAD" w:rsidRPr="00995252" w:rsidRDefault="00D65BAD" w:rsidP="00995252">
      <w:pPr>
        <w:spacing w:line="480" w:lineRule="auto"/>
        <w:rPr>
          <w:rFonts w:ascii="Times New Roman" w:hAnsi="Times New Roman" w:cs="Times New Roman"/>
          <w:sz w:val="24"/>
          <w:szCs w:val="24"/>
        </w:rPr>
      </w:pPr>
    </w:p>
    <w:p w:rsidR="00D65BAD" w:rsidRPr="00995252" w:rsidRDefault="00D65BAD" w:rsidP="00995252">
      <w:pPr>
        <w:spacing w:line="480" w:lineRule="auto"/>
        <w:rPr>
          <w:rFonts w:ascii="Times New Roman" w:hAnsi="Times New Roman" w:cs="Times New Roman"/>
          <w:sz w:val="24"/>
          <w:szCs w:val="24"/>
        </w:rPr>
      </w:pPr>
      <w:r w:rsidRPr="00995252">
        <w:rPr>
          <w:rFonts w:ascii="Times New Roman" w:hAnsi="Times New Roman" w:cs="Times New Roman"/>
          <w:sz w:val="24"/>
          <w:szCs w:val="24"/>
        </w:rPr>
        <w:t>Table 2 showing height of the soda-foam geyser of Cadbury egg candy in diet cork and Coca-Cola classic.</w:t>
      </w:r>
    </w:p>
    <w:tbl>
      <w:tblPr>
        <w:tblStyle w:val="TableGrid"/>
        <w:tblW w:w="0" w:type="auto"/>
        <w:tblLook w:val="04A0" w:firstRow="1" w:lastRow="0" w:firstColumn="1" w:lastColumn="0" w:noHBand="0" w:noVBand="1"/>
      </w:tblPr>
      <w:tblGrid>
        <w:gridCol w:w="2337"/>
        <w:gridCol w:w="2337"/>
        <w:gridCol w:w="2338"/>
      </w:tblGrid>
      <w:tr w:rsidR="00005429" w:rsidRPr="00995252" w:rsidTr="00D947ED">
        <w:tc>
          <w:tcPr>
            <w:tcW w:w="2337" w:type="dxa"/>
          </w:tcPr>
          <w:p w:rsidR="00005429" w:rsidRPr="00995252" w:rsidRDefault="00005429" w:rsidP="00995252">
            <w:pPr>
              <w:spacing w:line="480" w:lineRule="auto"/>
              <w:rPr>
                <w:rFonts w:ascii="Times New Roman" w:hAnsi="Times New Roman" w:cs="Times New Roman"/>
                <w:sz w:val="24"/>
                <w:szCs w:val="24"/>
              </w:rPr>
            </w:pPr>
          </w:p>
        </w:tc>
        <w:tc>
          <w:tcPr>
            <w:tcW w:w="2337" w:type="dxa"/>
          </w:tcPr>
          <w:p w:rsidR="00005429" w:rsidRPr="00995252" w:rsidRDefault="00005429" w:rsidP="00995252">
            <w:pPr>
              <w:spacing w:line="480" w:lineRule="auto"/>
              <w:rPr>
                <w:rFonts w:ascii="Times New Roman" w:hAnsi="Times New Roman" w:cs="Times New Roman"/>
                <w:b/>
                <w:sz w:val="24"/>
                <w:szCs w:val="24"/>
              </w:rPr>
            </w:pPr>
            <w:r w:rsidRPr="00995252">
              <w:rPr>
                <w:rFonts w:ascii="Times New Roman" w:hAnsi="Times New Roman" w:cs="Times New Roman"/>
                <w:b/>
                <w:sz w:val="24"/>
                <w:szCs w:val="24"/>
              </w:rPr>
              <w:t>Height in Diet Cock</w:t>
            </w:r>
          </w:p>
          <w:p w:rsidR="00005429" w:rsidRPr="00995252" w:rsidRDefault="00005429" w:rsidP="00995252">
            <w:pPr>
              <w:spacing w:line="480" w:lineRule="auto"/>
              <w:rPr>
                <w:rFonts w:ascii="Times New Roman" w:hAnsi="Times New Roman" w:cs="Times New Roman"/>
                <w:b/>
                <w:sz w:val="24"/>
                <w:szCs w:val="24"/>
              </w:rPr>
            </w:pPr>
            <w:r w:rsidRPr="00995252">
              <w:rPr>
                <w:rFonts w:ascii="Times New Roman" w:hAnsi="Times New Roman" w:cs="Times New Roman"/>
                <w:b/>
                <w:sz w:val="24"/>
                <w:szCs w:val="24"/>
              </w:rPr>
              <w:t xml:space="preserve">    (Cm)</w:t>
            </w:r>
          </w:p>
        </w:tc>
        <w:tc>
          <w:tcPr>
            <w:tcW w:w="2338" w:type="dxa"/>
          </w:tcPr>
          <w:p w:rsidR="00005429" w:rsidRPr="00995252" w:rsidRDefault="00005429" w:rsidP="00995252">
            <w:pPr>
              <w:spacing w:line="480" w:lineRule="auto"/>
              <w:rPr>
                <w:rFonts w:ascii="Times New Roman" w:hAnsi="Times New Roman" w:cs="Times New Roman"/>
                <w:b/>
                <w:sz w:val="24"/>
                <w:szCs w:val="24"/>
              </w:rPr>
            </w:pPr>
            <w:r w:rsidRPr="00995252">
              <w:rPr>
                <w:rFonts w:ascii="Times New Roman" w:hAnsi="Times New Roman" w:cs="Times New Roman"/>
                <w:b/>
                <w:sz w:val="24"/>
                <w:szCs w:val="24"/>
              </w:rPr>
              <w:t>Height in Coca-Cola classic (Cm)</w:t>
            </w:r>
          </w:p>
        </w:tc>
      </w:tr>
      <w:tr w:rsidR="00005429" w:rsidRPr="00995252" w:rsidTr="00D947ED">
        <w:tc>
          <w:tcPr>
            <w:tcW w:w="2337" w:type="dxa"/>
          </w:tcPr>
          <w:p w:rsidR="00005429" w:rsidRPr="00995252" w:rsidRDefault="00005429" w:rsidP="00995252">
            <w:pPr>
              <w:spacing w:line="480" w:lineRule="auto"/>
              <w:rPr>
                <w:rFonts w:ascii="Times New Roman" w:hAnsi="Times New Roman" w:cs="Times New Roman"/>
                <w:b/>
                <w:sz w:val="24"/>
                <w:szCs w:val="24"/>
              </w:rPr>
            </w:pPr>
            <w:r w:rsidRPr="00995252">
              <w:rPr>
                <w:rFonts w:ascii="Times New Roman" w:hAnsi="Times New Roman" w:cs="Times New Roman"/>
                <w:b/>
                <w:sz w:val="24"/>
                <w:szCs w:val="24"/>
              </w:rPr>
              <w:t>Cadbury egg (g)</w:t>
            </w:r>
          </w:p>
        </w:tc>
        <w:tc>
          <w:tcPr>
            <w:tcW w:w="2337" w:type="dxa"/>
          </w:tcPr>
          <w:p w:rsidR="00005429" w:rsidRPr="00995252" w:rsidRDefault="00005429" w:rsidP="00995252">
            <w:pPr>
              <w:spacing w:line="480" w:lineRule="auto"/>
              <w:rPr>
                <w:rFonts w:ascii="Times New Roman" w:hAnsi="Times New Roman" w:cs="Times New Roman"/>
                <w:sz w:val="24"/>
                <w:szCs w:val="24"/>
              </w:rPr>
            </w:pPr>
          </w:p>
        </w:tc>
        <w:tc>
          <w:tcPr>
            <w:tcW w:w="2338" w:type="dxa"/>
          </w:tcPr>
          <w:p w:rsidR="00005429" w:rsidRPr="00995252" w:rsidRDefault="00005429" w:rsidP="00995252">
            <w:pPr>
              <w:spacing w:line="480" w:lineRule="auto"/>
              <w:rPr>
                <w:rFonts w:ascii="Times New Roman" w:hAnsi="Times New Roman" w:cs="Times New Roman"/>
                <w:sz w:val="24"/>
                <w:szCs w:val="24"/>
              </w:rPr>
            </w:pPr>
          </w:p>
        </w:tc>
      </w:tr>
      <w:tr w:rsidR="00005429" w:rsidRPr="00995252" w:rsidTr="00D947ED">
        <w:tc>
          <w:tcPr>
            <w:tcW w:w="2337" w:type="dxa"/>
          </w:tcPr>
          <w:p w:rsidR="00005429" w:rsidRPr="00995252" w:rsidRDefault="00005429" w:rsidP="00995252">
            <w:pPr>
              <w:spacing w:line="480" w:lineRule="auto"/>
              <w:rPr>
                <w:rFonts w:ascii="Times New Roman" w:hAnsi="Times New Roman" w:cs="Times New Roman"/>
                <w:sz w:val="24"/>
                <w:szCs w:val="24"/>
              </w:rPr>
            </w:pPr>
            <w:r w:rsidRPr="00995252">
              <w:rPr>
                <w:rFonts w:ascii="Times New Roman" w:hAnsi="Times New Roman" w:cs="Times New Roman"/>
                <w:sz w:val="24"/>
                <w:szCs w:val="24"/>
              </w:rPr>
              <w:t>2</w:t>
            </w:r>
          </w:p>
        </w:tc>
        <w:tc>
          <w:tcPr>
            <w:tcW w:w="2337" w:type="dxa"/>
          </w:tcPr>
          <w:p w:rsidR="00005429" w:rsidRPr="00995252" w:rsidRDefault="00005429" w:rsidP="00995252">
            <w:pPr>
              <w:spacing w:line="480" w:lineRule="auto"/>
              <w:rPr>
                <w:rFonts w:ascii="Times New Roman" w:hAnsi="Times New Roman" w:cs="Times New Roman"/>
                <w:sz w:val="24"/>
                <w:szCs w:val="24"/>
              </w:rPr>
            </w:pPr>
            <w:r w:rsidRPr="00995252">
              <w:rPr>
                <w:rFonts w:ascii="Times New Roman" w:hAnsi="Times New Roman" w:cs="Times New Roman"/>
                <w:sz w:val="24"/>
                <w:szCs w:val="24"/>
              </w:rPr>
              <w:t>15.4</w:t>
            </w:r>
          </w:p>
        </w:tc>
        <w:tc>
          <w:tcPr>
            <w:tcW w:w="2338" w:type="dxa"/>
          </w:tcPr>
          <w:p w:rsidR="00005429" w:rsidRPr="00995252" w:rsidRDefault="00005429" w:rsidP="00995252">
            <w:pPr>
              <w:spacing w:line="480" w:lineRule="auto"/>
              <w:rPr>
                <w:rFonts w:ascii="Times New Roman" w:hAnsi="Times New Roman" w:cs="Times New Roman"/>
                <w:sz w:val="24"/>
                <w:szCs w:val="24"/>
              </w:rPr>
            </w:pPr>
            <w:r w:rsidRPr="00995252">
              <w:rPr>
                <w:rFonts w:ascii="Times New Roman" w:hAnsi="Times New Roman" w:cs="Times New Roman"/>
                <w:sz w:val="24"/>
                <w:szCs w:val="24"/>
              </w:rPr>
              <w:t>10.1</w:t>
            </w:r>
          </w:p>
        </w:tc>
      </w:tr>
      <w:tr w:rsidR="00005429" w:rsidRPr="00995252" w:rsidTr="00D947ED">
        <w:tc>
          <w:tcPr>
            <w:tcW w:w="2337" w:type="dxa"/>
          </w:tcPr>
          <w:p w:rsidR="00005429" w:rsidRPr="00995252" w:rsidRDefault="00005429" w:rsidP="00995252">
            <w:pPr>
              <w:spacing w:line="480" w:lineRule="auto"/>
              <w:rPr>
                <w:rFonts w:ascii="Times New Roman" w:hAnsi="Times New Roman" w:cs="Times New Roman"/>
                <w:sz w:val="24"/>
                <w:szCs w:val="24"/>
              </w:rPr>
            </w:pPr>
            <w:r w:rsidRPr="00995252">
              <w:rPr>
                <w:rFonts w:ascii="Times New Roman" w:hAnsi="Times New Roman" w:cs="Times New Roman"/>
                <w:sz w:val="24"/>
                <w:szCs w:val="24"/>
              </w:rPr>
              <w:t>6</w:t>
            </w:r>
          </w:p>
        </w:tc>
        <w:tc>
          <w:tcPr>
            <w:tcW w:w="2337" w:type="dxa"/>
          </w:tcPr>
          <w:p w:rsidR="00005429" w:rsidRPr="00995252" w:rsidRDefault="00005429" w:rsidP="00995252">
            <w:pPr>
              <w:spacing w:line="480" w:lineRule="auto"/>
              <w:rPr>
                <w:rFonts w:ascii="Times New Roman" w:hAnsi="Times New Roman" w:cs="Times New Roman"/>
                <w:sz w:val="24"/>
                <w:szCs w:val="24"/>
              </w:rPr>
            </w:pPr>
            <w:r w:rsidRPr="00995252">
              <w:rPr>
                <w:rFonts w:ascii="Times New Roman" w:hAnsi="Times New Roman" w:cs="Times New Roman"/>
                <w:sz w:val="24"/>
                <w:szCs w:val="24"/>
              </w:rPr>
              <w:t>26.5</w:t>
            </w:r>
          </w:p>
        </w:tc>
        <w:tc>
          <w:tcPr>
            <w:tcW w:w="2338" w:type="dxa"/>
          </w:tcPr>
          <w:p w:rsidR="00005429" w:rsidRPr="00995252" w:rsidRDefault="00005429" w:rsidP="00995252">
            <w:pPr>
              <w:spacing w:line="480" w:lineRule="auto"/>
              <w:rPr>
                <w:rFonts w:ascii="Times New Roman" w:hAnsi="Times New Roman" w:cs="Times New Roman"/>
                <w:sz w:val="24"/>
                <w:szCs w:val="24"/>
              </w:rPr>
            </w:pPr>
            <w:r w:rsidRPr="00995252">
              <w:rPr>
                <w:rFonts w:ascii="Times New Roman" w:hAnsi="Times New Roman" w:cs="Times New Roman"/>
                <w:sz w:val="24"/>
                <w:szCs w:val="24"/>
              </w:rPr>
              <w:t>22.0</w:t>
            </w:r>
          </w:p>
        </w:tc>
      </w:tr>
      <w:tr w:rsidR="00005429" w:rsidRPr="00995252" w:rsidTr="00D947ED">
        <w:tc>
          <w:tcPr>
            <w:tcW w:w="2337" w:type="dxa"/>
          </w:tcPr>
          <w:p w:rsidR="00005429" w:rsidRPr="00995252" w:rsidRDefault="00005429" w:rsidP="00995252">
            <w:pPr>
              <w:spacing w:line="480" w:lineRule="auto"/>
              <w:rPr>
                <w:rFonts w:ascii="Times New Roman" w:hAnsi="Times New Roman" w:cs="Times New Roman"/>
                <w:sz w:val="24"/>
                <w:szCs w:val="24"/>
              </w:rPr>
            </w:pPr>
            <w:r w:rsidRPr="00995252">
              <w:rPr>
                <w:rFonts w:ascii="Times New Roman" w:hAnsi="Times New Roman" w:cs="Times New Roman"/>
                <w:sz w:val="24"/>
                <w:szCs w:val="24"/>
              </w:rPr>
              <w:t>10</w:t>
            </w:r>
          </w:p>
        </w:tc>
        <w:tc>
          <w:tcPr>
            <w:tcW w:w="2337" w:type="dxa"/>
          </w:tcPr>
          <w:p w:rsidR="00005429" w:rsidRPr="00995252" w:rsidRDefault="00005429" w:rsidP="00995252">
            <w:pPr>
              <w:spacing w:line="480" w:lineRule="auto"/>
              <w:rPr>
                <w:rFonts w:ascii="Times New Roman" w:hAnsi="Times New Roman" w:cs="Times New Roman"/>
                <w:sz w:val="24"/>
                <w:szCs w:val="24"/>
              </w:rPr>
            </w:pPr>
            <w:r w:rsidRPr="00995252">
              <w:rPr>
                <w:rFonts w:ascii="Times New Roman" w:hAnsi="Times New Roman" w:cs="Times New Roman"/>
                <w:sz w:val="24"/>
                <w:szCs w:val="24"/>
              </w:rPr>
              <w:t>37.8</w:t>
            </w:r>
          </w:p>
        </w:tc>
        <w:tc>
          <w:tcPr>
            <w:tcW w:w="2338" w:type="dxa"/>
          </w:tcPr>
          <w:p w:rsidR="00005429" w:rsidRPr="00995252" w:rsidRDefault="00005429" w:rsidP="00995252">
            <w:pPr>
              <w:spacing w:line="480" w:lineRule="auto"/>
              <w:rPr>
                <w:rFonts w:ascii="Times New Roman" w:hAnsi="Times New Roman" w:cs="Times New Roman"/>
                <w:sz w:val="24"/>
                <w:szCs w:val="24"/>
              </w:rPr>
            </w:pPr>
            <w:r w:rsidRPr="00995252">
              <w:rPr>
                <w:rFonts w:ascii="Times New Roman" w:hAnsi="Times New Roman" w:cs="Times New Roman"/>
                <w:sz w:val="24"/>
                <w:szCs w:val="24"/>
              </w:rPr>
              <w:t>30.0</w:t>
            </w:r>
          </w:p>
        </w:tc>
      </w:tr>
      <w:tr w:rsidR="00005429" w:rsidRPr="00995252" w:rsidTr="00D947ED">
        <w:tc>
          <w:tcPr>
            <w:tcW w:w="2337" w:type="dxa"/>
          </w:tcPr>
          <w:p w:rsidR="00005429" w:rsidRPr="00995252" w:rsidRDefault="00005429" w:rsidP="00995252">
            <w:pPr>
              <w:spacing w:line="480" w:lineRule="auto"/>
              <w:rPr>
                <w:rFonts w:ascii="Times New Roman" w:hAnsi="Times New Roman" w:cs="Times New Roman"/>
                <w:sz w:val="24"/>
                <w:szCs w:val="24"/>
              </w:rPr>
            </w:pPr>
            <w:r w:rsidRPr="00995252">
              <w:rPr>
                <w:rFonts w:ascii="Times New Roman" w:hAnsi="Times New Roman" w:cs="Times New Roman"/>
                <w:sz w:val="24"/>
                <w:szCs w:val="24"/>
              </w:rPr>
              <w:t>12</w:t>
            </w:r>
          </w:p>
        </w:tc>
        <w:tc>
          <w:tcPr>
            <w:tcW w:w="2337" w:type="dxa"/>
          </w:tcPr>
          <w:p w:rsidR="00005429" w:rsidRPr="00995252" w:rsidRDefault="00005429" w:rsidP="00995252">
            <w:pPr>
              <w:spacing w:line="480" w:lineRule="auto"/>
              <w:rPr>
                <w:rFonts w:ascii="Times New Roman" w:hAnsi="Times New Roman" w:cs="Times New Roman"/>
                <w:sz w:val="24"/>
                <w:szCs w:val="24"/>
              </w:rPr>
            </w:pPr>
            <w:r w:rsidRPr="00995252">
              <w:rPr>
                <w:rFonts w:ascii="Times New Roman" w:hAnsi="Times New Roman" w:cs="Times New Roman"/>
                <w:sz w:val="24"/>
                <w:szCs w:val="24"/>
              </w:rPr>
              <w:t>40.1</w:t>
            </w:r>
          </w:p>
        </w:tc>
        <w:tc>
          <w:tcPr>
            <w:tcW w:w="2338" w:type="dxa"/>
          </w:tcPr>
          <w:p w:rsidR="00005429" w:rsidRPr="00995252" w:rsidRDefault="00005429" w:rsidP="00995252">
            <w:pPr>
              <w:spacing w:line="480" w:lineRule="auto"/>
              <w:rPr>
                <w:rFonts w:ascii="Times New Roman" w:hAnsi="Times New Roman" w:cs="Times New Roman"/>
                <w:sz w:val="24"/>
                <w:szCs w:val="24"/>
              </w:rPr>
            </w:pPr>
            <w:r w:rsidRPr="00995252">
              <w:rPr>
                <w:rFonts w:ascii="Times New Roman" w:hAnsi="Times New Roman" w:cs="Times New Roman"/>
                <w:sz w:val="24"/>
                <w:szCs w:val="24"/>
              </w:rPr>
              <w:t>39.9</w:t>
            </w:r>
          </w:p>
        </w:tc>
      </w:tr>
    </w:tbl>
    <w:p w:rsidR="0057032B" w:rsidRPr="00995252" w:rsidRDefault="0057032B" w:rsidP="00995252">
      <w:pPr>
        <w:spacing w:line="480" w:lineRule="auto"/>
        <w:rPr>
          <w:rFonts w:ascii="Times New Roman" w:hAnsi="Times New Roman" w:cs="Times New Roman"/>
          <w:sz w:val="24"/>
          <w:szCs w:val="24"/>
        </w:rPr>
      </w:pPr>
    </w:p>
    <w:p w:rsidR="00D65BAD" w:rsidRPr="00995252" w:rsidRDefault="00D65BAD" w:rsidP="00995252">
      <w:pPr>
        <w:spacing w:line="480" w:lineRule="auto"/>
        <w:rPr>
          <w:rFonts w:ascii="Times New Roman" w:hAnsi="Times New Roman" w:cs="Times New Roman"/>
          <w:sz w:val="24"/>
          <w:szCs w:val="24"/>
        </w:rPr>
      </w:pPr>
    </w:p>
    <w:p w:rsidR="00D65BAD" w:rsidRPr="00DA1469" w:rsidRDefault="00D65BAD" w:rsidP="00995252">
      <w:pPr>
        <w:spacing w:line="480" w:lineRule="auto"/>
        <w:rPr>
          <w:rFonts w:ascii="Times New Roman" w:hAnsi="Times New Roman" w:cs="Times New Roman"/>
          <w:b/>
          <w:sz w:val="24"/>
          <w:szCs w:val="24"/>
        </w:rPr>
      </w:pPr>
    </w:p>
    <w:p w:rsidR="00D65BAD" w:rsidRPr="00DA1469" w:rsidRDefault="00D65BAD" w:rsidP="00995252">
      <w:pPr>
        <w:spacing w:line="480" w:lineRule="auto"/>
        <w:jc w:val="center"/>
        <w:rPr>
          <w:rFonts w:ascii="Times New Roman" w:hAnsi="Times New Roman" w:cs="Times New Roman"/>
          <w:b/>
          <w:sz w:val="24"/>
          <w:szCs w:val="24"/>
        </w:rPr>
      </w:pPr>
      <w:r w:rsidRPr="00DA1469">
        <w:rPr>
          <w:rFonts w:ascii="Times New Roman" w:hAnsi="Times New Roman" w:cs="Times New Roman"/>
          <w:b/>
          <w:sz w:val="24"/>
          <w:szCs w:val="24"/>
        </w:rPr>
        <w:t xml:space="preserve">Analysis </w:t>
      </w:r>
      <w:r w:rsidR="00995252" w:rsidRPr="00DA1469">
        <w:rPr>
          <w:rFonts w:ascii="Times New Roman" w:hAnsi="Times New Roman" w:cs="Times New Roman"/>
          <w:b/>
          <w:sz w:val="24"/>
          <w:szCs w:val="24"/>
        </w:rPr>
        <w:t>of The Results and Conclusion</w:t>
      </w:r>
    </w:p>
    <w:p w:rsidR="00995252" w:rsidRDefault="00D65BAD" w:rsidP="00995252">
      <w:pPr>
        <w:spacing w:line="480" w:lineRule="auto"/>
        <w:ind w:firstLine="720"/>
        <w:rPr>
          <w:rFonts w:ascii="Times New Roman" w:hAnsi="Times New Roman" w:cs="Times New Roman"/>
          <w:sz w:val="24"/>
          <w:szCs w:val="24"/>
        </w:rPr>
      </w:pPr>
      <w:r w:rsidRPr="00995252">
        <w:rPr>
          <w:rFonts w:ascii="Times New Roman" w:hAnsi="Times New Roman" w:cs="Times New Roman"/>
          <w:sz w:val="24"/>
          <w:szCs w:val="24"/>
        </w:rPr>
        <w:t xml:space="preserve">From the above results obtained from experiment. The height of soda-form geysers </w:t>
      </w:r>
      <w:r w:rsidR="00D0462D" w:rsidRPr="00995252">
        <w:rPr>
          <w:rFonts w:ascii="Times New Roman" w:hAnsi="Times New Roman" w:cs="Times New Roman"/>
          <w:sz w:val="24"/>
          <w:szCs w:val="24"/>
        </w:rPr>
        <w:t>were uniformly</w:t>
      </w:r>
      <w:r w:rsidRPr="00995252">
        <w:rPr>
          <w:rFonts w:ascii="Times New Roman" w:hAnsi="Times New Roman" w:cs="Times New Roman"/>
          <w:sz w:val="24"/>
          <w:szCs w:val="24"/>
        </w:rPr>
        <w:t xml:space="preserve"> increasing upon increment in the quantity of </w:t>
      </w:r>
      <w:r w:rsidR="00D0462D" w:rsidRPr="00995252">
        <w:rPr>
          <w:rFonts w:ascii="Times New Roman" w:hAnsi="Times New Roman" w:cs="Times New Roman"/>
          <w:sz w:val="24"/>
          <w:szCs w:val="24"/>
        </w:rPr>
        <w:t>Candies</w:t>
      </w:r>
      <w:r w:rsidRPr="00995252">
        <w:rPr>
          <w:rFonts w:ascii="Times New Roman" w:hAnsi="Times New Roman" w:cs="Times New Roman"/>
          <w:sz w:val="24"/>
          <w:szCs w:val="24"/>
        </w:rPr>
        <w:t xml:space="preserve"> added.</w:t>
      </w:r>
      <w:r w:rsidR="00D0462D" w:rsidRPr="00995252">
        <w:rPr>
          <w:rFonts w:ascii="Times New Roman" w:hAnsi="Times New Roman" w:cs="Times New Roman"/>
          <w:sz w:val="24"/>
          <w:szCs w:val="24"/>
        </w:rPr>
        <w:t xml:space="preserve"> This relies behind the principle that displacement reaction occurs where carbon dioxide molecules are displaced from water surface tension attraction by highly hydrophilic glucose, fructose and sucrose molecules present in the Candy</w:t>
      </w:r>
      <w:sdt>
        <w:sdtPr>
          <w:rPr>
            <w:rFonts w:ascii="Times New Roman" w:hAnsi="Times New Roman" w:cs="Times New Roman"/>
            <w:sz w:val="24"/>
            <w:szCs w:val="24"/>
          </w:rPr>
          <w:id w:val="-1449456867"/>
          <w:citation/>
        </w:sdtPr>
        <w:sdtEndPr/>
        <w:sdtContent>
          <w:r w:rsidR="0015531A">
            <w:rPr>
              <w:rFonts w:ascii="Times New Roman" w:hAnsi="Times New Roman" w:cs="Times New Roman"/>
              <w:sz w:val="24"/>
              <w:szCs w:val="24"/>
            </w:rPr>
            <w:fldChar w:fldCharType="begin"/>
          </w:r>
          <w:r w:rsidR="0015531A">
            <w:rPr>
              <w:rFonts w:ascii="Times New Roman" w:hAnsi="Times New Roman" w:cs="Times New Roman"/>
              <w:sz w:val="24"/>
              <w:szCs w:val="24"/>
            </w:rPr>
            <w:instrText xml:space="preserve"> CITATION Cof08 \l 1033 </w:instrText>
          </w:r>
          <w:r w:rsidR="0015531A">
            <w:rPr>
              <w:rFonts w:ascii="Times New Roman" w:hAnsi="Times New Roman" w:cs="Times New Roman"/>
              <w:sz w:val="24"/>
              <w:szCs w:val="24"/>
            </w:rPr>
            <w:fldChar w:fldCharType="separate"/>
          </w:r>
          <w:r w:rsidR="0015531A">
            <w:rPr>
              <w:rFonts w:ascii="Times New Roman" w:hAnsi="Times New Roman" w:cs="Times New Roman"/>
              <w:noProof/>
              <w:sz w:val="24"/>
              <w:szCs w:val="24"/>
            </w:rPr>
            <w:t xml:space="preserve"> </w:t>
          </w:r>
          <w:r w:rsidR="0015531A" w:rsidRPr="0015531A">
            <w:rPr>
              <w:rFonts w:ascii="Times New Roman" w:hAnsi="Times New Roman" w:cs="Times New Roman"/>
              <w:noProof/>
              <w:sz w:val="24"/>
              <w:szCs w:val="24"/>
            </w:rPr>
            <w:t>(Coffey, 2008)</w:t>
          </w:r>
          <w:r w:rsidR="0015531A">
            <w:rPr>
              <w:rFonts w:ascii="Times New Roman" w:hAnsi="Times New Roman" w:cs="Times New Roman"/>
              <w:sz w:val="24"/>
              <w:szCs w:val="24"/>
            </w:rPr>
            <w:fldChar w:fldCharType="end"/>
          </w:r>
        </w:sdtContent>
      </w:sdt>
      <w:r w:rsidR="00D0462D" w:rsidRPr="00995252">
        <w:rPr>
          <w:rFonts w:ascii="Times New Roman" w:hAnsi="Times New Roman" w:cs="Times New Roman"/>
          <w:sz w:val="24"/>
          <w:szCs w:val="24"/>
        </w:rPr>
        <w:t>.</w:t>
      </w:r>
    </w:p>
    <w:p w:rsidR="00871B89" w:rsidRPr="00995252" w:rsidRDefault="00D0462D" w:rsidP="00995252">
      <w:pPr>
        <w:spacing w:line="480" w:lineRule="auto"/>
        <w:ind w:firstLine="720"/>
        <w:rPr>
          <w:rFonts w:ascii="Times New Roman" w:hAnsi="Times New Roman" w:cs="Times New Roman"/>
          <w:sz w:val="24"/>
          <w:szCs w:val="24"/>
        </w:rPr>
      </w:pPr>
      <w:r w:rsidRPr="00995252">
        <w:rPr>
          <w:rFonts w:ascii="Times New Roman" w:hAnsi="Times New Roman" w:cs="Times New Roman"/>
          <w:sz w:val="24"/>
          <w:szCs w:val="24"/>
        </w:rPr>
        <w:t xml:space="preserve"> As CO2 escapes, </w:t>
      </w:r>
      <w:r w:rsidR="00871B89" w:rsidRPr="00995252">
        <w:rPr>
          <w:rFonts w:ascii="Times New Roman" w:hAnsi="Times New Roman" w:cs="Times New Roman"/>
          <w:sz w:val="24"/>
          <w:szCs w:val="24"/>
        </w:rPr>
        <w:t>it carries along with is water particles hence forming a fountain-like out spill</w:t>
      </w:r>
      <w:sdt>
        <w:sdtPr>
          <w:rPr>
            <w:rFonts w:ascii="Times New Roman" w:hAnsi="Times New Roman" w:cs="Times New Roman"/>
            <w:sz w:val="24"/>
            <w:szCs w:val="24"/>
          </w:rPr>
          <w:id w:val="-468822685"/>
          <w:citation/>
        </w:sdtPr>
        <w:sdtEndPr/>
        <w:sdtContent>
          <w:r w:rsidR="0015531A">
            <w:rPr>
              <w:rFonts w:ascii="Times New Roman" w:hAnsi="Times New Roman" w:cs="Times New Roman"/>
              <w:sz w:val="24"/>
              <w:szCs w:val="24"/>
            </w:rPr>
            <w:fldChar w:fldCharType="begin"/>
          </w:r>
          <w:r w:rsidR="0015531A">
            <w:rPr>
              <w:rFonts w:ascii="Times New Roman" w:hAnsi="Times New Roman" w:cs="Times New Roman"/>
              <w:sz w:val="24"/>
              <w:szCs w:val="24"/>
            </w:rPr>
            <w:instrText xml:space="preserve"> CITATION Pat072 \l 1033 </w:instrText>
          </w:r>
          <w:r w:rsidR="0015531A">
            <w:rPr>
              <w:rFonts w:ascii="Times New Roman" w:hAnsi="Times New Roman" w:cs="Times New Roman"/>
              <w:sz w:val="24"/>
              <w:szCs w:val="24"/>
            </w:rPr>
            <w:fldChar w:fldCharType="separate"/>
          </w:r>
          <w:r w:rsidR="0015531A">
            <w:rPr>
              <w:rFonts w:ascii="Times New Roman" w:hAnsi="Times New Roman" w:cs="Times New Roman"/>
              <w:noProof/>
              <w:sz w:val="24"/>
              <w:szCs w:val="24"/>
            </w:rPr>
            <w:t xml:space="preserve"> </w:t>
          </w:r>
          <w:r w:rsidR="0015531A" w:rsidRPr="0015531A">
            <w:rPr>
              <w:rFonts w:ascii="Times New Roman" w:hAnsi="Times New Roman" w:cs="Times New Roman"/>
              <w:noProof/>
              <w:sz w:val="24"/>
              <w:szCs w:val="24"/>
            </w:rPr>
            <w:t>(Patrick et al, 2007)</w:t>
          </w:r>
          <w:r w:rsidR="0015531A">
            <w:rPr>
              <w:rFonts w:ascii="Times New Roman" w:hAnsi="Times New Roman" w:cs="Times New Roman"/>
              <w:sz w:val="24"/>
              <w:szCs w:val="24"/>
            </w:rPr>
            <w:fldChar w:fldCharType="end"/>
          </w:r>
        </w:sdtContent>
      </w:sdt>
      <w:r w:rsidR="00871B89" w:rsidRPr="00995252">
        <w:rPr>
          <w:rFonts w:ascii="Times New Roman" w:hAnsi="Times New Roman" w:cs="Times New Roman"/>
          <w:sz w:val="24"/>
          <w:szCs w:val="24"/>
        </w:rPr>
        <w:t>. The uniformly increasing height due to increase in amount of candies means that CO2 boded to water are removed in proportionality to the presence of displacing molecules. Further addition of candies results to no increase as most of the CO2 shall have been displaced</w:t>
      </w:r>
      <w:r w:rsidR="0015531A">
        <w:rPr>
          <w:rFonts w:ascii="Times New Roman" w:hAnsi="Times New Roman" w:cs="Times New Roman"/>
          <w:sz w:val="24"/>
          <w:szCs w:val="24"/>
        </w:rPr>
        <w:t>.</w:t>
      </w:r>
    </w:p>
    <w:p w:rsidR="00871B89" w:rsidRPr="00995252" w:rsidRDefault="00871B89" w:rsidP="00995252">
      <w:pPr>
        <w:spacing w:line="480" w:lineRule="auto"/>
        <w:ind w:firstLine="720"/>
        <w:rPr>
          <w:rFonts w:ascii="Times New Roman" w:hAnsi="Times New Roman" w:cs="Times New Roman"/>
          <w:sz w:val="24"/>
          <w:szCs w:val="24"/>
        </w:rPr>
      </w:pPr>
      <w:r w:rsidRPr="00995252">
        <w:rPr>
          <w:rFonts w:ascii="Times New Roman" w:hAnsi="Times New Roman" w:cs="Times New Roman"/>
          <w:sz w:val="24"/>
          <w:szCs w:val="24"/>
        </w:rPr>
        <w:t>The above results have confirmed and answered the research question which was interrogating the relationship between amount of candy added and height of the fountain formed by each soda. The difference in heights between different soda was due to the difference in the amount of dissolved CO2 gas in different brands of soda. Diet Cock has more CO2 than Coca-Cola classic</w:t>
      </w:r>
      <w:sdt>
        <w:sdtPr>
          <w:rPr>
            <w:rFonts w:ascii="Times New Roman" w:hAnsi="Times New Roman" w:cs="Times New Roman"/>
            <w:sz w:val="24"/>
            <w:szCs w:val="24"/>
          </w:rPr>
          <w:id w:val="767274284"/>
          <w:citation/>
        </w:sdtPr>
        <w:sdtEndPr/>
        <w:sdtContent>
          <w:r w:rsidR="0015531A">
            <w:rPr>
              <w:rFonts w:ascii="Times New Roman" w:hAnsi="Times New Roman" w:cs="Times New Roman"/>
              <w:sz w:val="24"/>
              <w:szCs w:val="24"/>
            </w:rPr>
            <w:fldChar w:fldCharType="begin"/>
          </w:r>
          <w:r w:rsidR="0015531A">
            <w:rPr>
              <w:rFonts w:ascii="Times New Roman" w:hAnsi="Times New Roman" w:cs="Times New Roman"/>
              <w:sz w:val="24"/>
              <w:szCs w:val="24"/>
            </w:rPr>
            <w:instrText xml:space="preserve"> CITATION Lov12 \l 1033 </w:instrText>
          </w:r>
          <w:r w:rsidR="0015531A">
            <w:rPr>
              <w:rFonts w:ascii="Times New Roman" w:hAnsi="Times New Roman" w:cs="Times New Roman"/>
              <w:sz w:val="24"/>
              <w:szCs w:val="24"/>
            </w:rPr>
            <w:fldChar w:fldCharType="separate"/>
          </w:r>
          <w:r w:rsidR="0015531A">
            <w:rPr>
              <w:rFonts w:ascii="Times New Roman" w:hAnsi="Times New Roman" w:cs="Times New Roman"/>
              <w:noProof/>
              <w:sz w:val="24"/>
              <w:szCs w:val="24"/>
            </w:rPr>
            <w:t xml:space="preserve"> </w:t>
          </w:r>
          <w:r w:rsidR="0015531A" w:rsidRPr="0015531A">
            <w:rPr>
              <w:rFonts w:ascii="Times New Roman" w:hAnsi="Times New Roman" w:cs="Times New Roman"/>
              <w:noProof/>
              <w:sz w:val="24"/>
              <w:szCs w:val="24"/>
            </w:rPr>
            <w:t>(Love &amp; Stelling, 2012)</w:t>
          </w:r>
          <w:r w:rsidR="0015531A">
            <w:rPr>
              <w:rFonts w:ascii="Times New Roman" w:hAnsi="Times New Roman" w:cs="Times New Roman"/>
              <w:sz w:val="24"/>
              <w:szCs w:val="24"/>
            </w:rPr>
            <w:fldChar w:fldCharType="end"/>
          </w:r>
        </w:sdtContent>
      </w:sdt>
      <w:r w:rsidRPr="00995252">
        <w:rPr>
          <w:rFonts w:ascii="Times New Roman" w:hAnsi="Times New Roman" w:cs="Times New Roman"/>
          <w:sz w:val="24"/>
          <w:szCs w:val="24"/>
        </w:rPr>
        <w:t>.</w:t>
      </w:r>
    </w:p>
    <w:p w:rsidR="00871B89" w:rsidRDefault="00871B89" w:rsidP="00995252">
      <w:pPr>
        <w:spacing w:line="480" w:lineRule="auto"/>
        <w:ind w:firstLine="720"/>
        <w:rPr>
          <w:rFonts w:ascii="Times New Roman" w:hAnsi="Times New Roman" w:cs="Times New Roman"/>
          <w:sz w:val="24"/>
          <w:szCs w:val="24"/>
        </w:rPr>
      </w:pPr>
      <w:r w:rsidRPr="00995252">
        <w:rPr>
          <w:rFonts w:ascii="Times New Roman" w:hAnsi="Times New Roman" w:cs="Times New Roman"/>
          <w:sz w:val="24"/>
          <w:szCs w:val="24"/>
        </w:rPr>
        <w:t>The results from this experiment were however slightly faulty due to emergence of some experimental errors like, lack of an instrument to keep controlled additi</w:t>
      </w:r>
      <w:r w:rsidR="008437D6" w:rsidRPr="00995252">
        <w:rPr>
          <w:rFonts w:ascii="Times New Roman" w:hAnsi="Times New Roman" w:cs="Times New Roman"/>
          <w:sz w:val="24"/>
          <w:szCs w:val="24"/>
        </w:rPr>
        <w:t>on of the candies into the soda, the video camera also did not take some clear measurements on height. These experimental errors can be corrected by using an improvised system which automatically quantifies the amount of candies to e periodically added to the soda in the bottle. HD video camera should also be used in the next experiment to avoid these experimental errors.</w:t>
      </w:r>
    </w:p>
    <w:p w:rsidR="00D37A7B" w:rsidRDefault="00DA1469" w:rsidP="00D37A7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References </w:t>
      </w:r>
    </w:p>
    <w:p w:rsidR="00D37A7B" w:rsidRDefault="00D37A7B" w:rsidP="00F41A93">
      <w:pPr>
        <w:spacing w:line="480" w:lineRule="auto"/>
        <w:ind w:firstLine="720"/>
        <w:rPr>
          <w:rFonts w:ascii="Times New Roman" w:eastAsia="Times New Roman" w:hAnsi="Times New Roman" w:cs="Times New Roman"/>
          <w:color w:val="00AEEF"/>
          <w:sz w:val="30"/>
          <w:szCs w:val="30"/>
          <w:u w:val="single"/>
        </w:rPr>
      </w:pPr>
      <w:r w:rsidRPr="00D37A7B">
        <w:rPr>
          <w:rFonts w:ascii="Times New Roman" w:hAnsi="Times New Roman" w:cs="Times New Roman"/>
          <w:sz w:val="24"/>
          <w:szCs w:val="24"/>
        </w:rPr>
        <w:t>Love, E., &amp; Stelling, P. (2012). Volcanic Experimentation: Using Mentos and Soda to Teach Causal Research in a Marketing Research Class. </w:t>
      </w:r>
      <w:r w:rsidRPr="00D37A7B">
        <w:rPr>
          <w:rFonts w:ascii="Times New Roman" w:hAnsi="Times New Roman" w:cs="Times New Roman"/>
          <w:i/>
          <w:iCs/>
          <w:sz w:val="24"/>
          <w:szCs w:val="24"/>
        </w:rPr>
        <w:t>Marketing Education Review</w:t>
      </w:r>
      <w:r w:rsidRPr="00D37A7B">
        <w:rPr>
          <w:rFonts w:ascii="Times New Roman" w:hAnsi="Times New Roman" w:cs="Times New Roman"/>
          <w:sz w:val="24"/>
          <w:szCs w:val="24"/>
        </w:rPr>
        <w:t>, </w:t>
      </w:r>
      <w:r w:rsidRPr="00D37A7B">
        <w:rPr>
          <w:rFonts w:ascii="Times New Roman" w:hAnsi="Times New Roman" w:cs="Times New Roman"/>
          <w:i/>
          <w:iCs/>
          <w:sz w:val="24"/>
          <w:szCs w:val="24"/>
        </w:rPr>
        <w:t>22</w:t>
      </w:r>
      <w:r w:rsidRPr="00D37A7B">
        <w:rPr>
          <w:rFonts w:ascii="Times New Roman" w:hAnsi="Times New Roman" w:cs="Times New Roman"/>
          <w:sz w:val="24"/>
          <w:szCs w:val="24"/>
        </w:rPr>
        <w:t xml:space="preserve">(1), 27-32. </w:t>
      </w:r>
      <w:hyperlink r:id="rId6" w:history="1">
        <w:r w:rsidR="00F41A93" w:rsidRPr="000163D8">
          <w:rPr>
            <w:rStyle w:val="Hyperlink"/>
            <w:rFonts w:ascii="Times New Roman" w:hAnsi="Times New Roman" w:cs="Times New Roman"/>
            <w:sz w:val="24"/>
            <w:szCs w:val="24"/>
          </w:rPr>
          <w:t>https://doi.org/10.2753/mer1052-80</w:t>
        </w:r>
      </w:hyperlink>
    </w:p>
    <w:p w:rsidR="00F41A93" w:rsidRDefault="00F41A93" w:rsidP="00F41A93">
      <w:pPr>
        <w:spacing w:line="480" w:lineRule="auto"/>
        <w:ind w:firstLine="720"/>
        <w:rPr>
          <w:rFonts w:ascii="Times New Roman" w:hAnsi="Times New Roman" w:cs="Times New Roman"/>
          <w:sz w:val="24"/>
          <w:szCs w:val="24"/>
        </w:rPr>
      </w:pPr>
      <w:r w:rsidRPr="00F41A93">
        <w:rPr>
          <w:rFonts w:ascii="Times New Roman" w:hAnsi="Times New Roman" w:cs="Times New Roman"/>
          <w:sz w:val="24"/>
          <w:szCs w:val="24"/>
        </w:rPr>
        <w:t>Coffey, T. (2008). Diet Coke and Mentos: What is really behind this physical reaction?. </w:t>
      </w:r>
      <w:r w:rsidRPr="00F41A93">
        <w:rPr>
          <w:rFonts w:ascii="Times New Roman" w:hAnsi="Times New Roman" w:cs="Times New Roman"/>
          <w:i/>
          <w:iCs/>
          <w:sz w:val="24"/>
          <w:szCs w:val="24"/>
        </w:rPr>
        <w:t>American Journal Of Physics</w:t>
      </w:r>
      <w:r w:rsidRPr="00F41A93">
        <w:rPr>
          <w:rFonts w:ascii="Times New Roman" w:hAnsi="Times New Roman" w:cs="Times New Roman"/>
          <w:sz w:val="24"/>
          <w:szCs w:val="24"/>
        </w:rPr>
        <w:t>, </w:t>
      </w:r>
      <w:r w:rsidRPr="00F41A93">
        <w:rPr>
          <w:rFonts w:ascii="Times New Roman" w:hAnsi="Times New Roman" w:cs="Times New Roman"/>
          <w:i/>
          <w:iCs/>
          <w:sz w:val="24"/>
          <w:szCs w:val="24"/>
        </w:rPr>
        <w:t>76</w:t>
      </w:r>
      <w:r w:rsidRPr="00F41A93">
        <w:rPr>
          <w:rFonts w:ascii="Times New Roman" w:hAnsi="Times New Roman" w:cs="Times New Roman"/>
          <w:sz w:val="24"/>
          <w:szCs w:val="24"/>
        </w:rPr>
        <w:t xml:space="preserve">(6), 551-557. </w:t>
      </w:r>
      <w:hyperlink r:id="rId7" w:history="1">
        <w:r w:rsidRPr="000163D8">
          <w:rPr>
            <w:rStyle w:val="Hyperlink"/>
            <w:rFonts w:ascii="Times New Roman" w:hAnsi="Times New Roman" w:cs="Times New Roman"/>
            <w:sz w:val="24"/>
            <w:szCs w:val="24"/>
          </w:rPr>
          <w:t>https://doi.org/10.1119/1.2888546</w:t>
        </w:r>
      </w:hyperlink>
    </w:p>
    <w:p w:rsidR="00D37A7B" w:rsidRDefault="00F41A93" w:rsidP="00F41A93">
      <w:pPr>
        <w:spacing w:line="480" w:lineRule="auto"/>
        <w:ind w:firstLine="720"/>
        <w:rPr>
          <w:rFonts w:ascii="Times New Roman" w:eastAsia="Times New Roman" w:hAnsi="Times New Roman" w:cs="Times New Roman"/>
          <w:b/>
          <w:bCs/>
          <w:color w:val="00AEEF"/>
          <w:sz w:val="30"/>
          <w:szCs w:val="30"/>
          <w:u w:val="single"/>
        </w:rPr>
      </w:pPr>
      <w:r w:rsidRPr="00F41A93">
        <w:rPr>
          <w:rFonts w:ascii="Times New Roman" w:hAnsi="Times New Roman" w:cs="Times New Roman"/>
          <w:sz w:val="24"/>
          <w:szCs w:val="24"/>
        </w:rPr>
        <w:t>Patrick, H., Harmon, B., Coonce, J., &amp; Eichler, J. (2007). Mentos and the Scientific Method: A Sweet Combination. </w:t>
      </w:r>
      <w:r w:rsidRPr="00F41A93">
        <w:rPr>
          <w:rFonts w:ascii="Times New Roman" w:hAnsi="Times New Roman" w:cs="Times New Roman"/>
          <w:i/>
          <w:iCs/>
          <w:sz w:val="24"/>
          <w:szCs w:val="24"/>
        </w:rPr>
        <w:t>Journal Of Chemical Education</w:t>
      </w:r>
      <w:r w:rsidRPr="00F41A93">
        <w:rPr>
          <w:rFonts w:ascii="Times New Roman" w:hAnsi="Times New Roman" w:cs="Times New Roman"/>
          <w:sz w:val="24"/>
          <w:szCs w:val="24"/>
        </w:rPr>
        <w:t>, </w:t>
      </w:r>
      <w:r w:rsidRPr="00F41A93">
        <w:rPr>
          <w:rFonts w:ascii="Times New Roman" w:hAnsi="Times New Roman" w:cs="Times New Roman"/>
          <w:i/>
          <w:iCs/>
          <w:sz w:val="24"/>
          <w:szCs w:val="24"/>
        </w:rPr>
        <w:t>84</w:t>
      </w:r>
      <w:r w:rsidRPr="00F41A93">
        <w:rPr>
          <w:rFonts w:ascii="Times New Roman" w:hAnsi="Times New Roman" w:cs="Times New Roman"/>
          <w:sz w:val="24"/>
          <w:szCs w:val="24"/>
        </w:rPr>
        <w:t xml:space="preserve">(7), 1120. </w:t>
      </w:r>
      <w:hyperlink r:id="rId8" w:history="1">
        <w:r w:rsidRPr="000163D8">
          <w:rPr>
            <w:rStyle w:val="Hyperlink"/>
            <w:rFonts w:ascii="Times New Roman" w:hAnsi="Times New Roman" w:cs="Times New Roman"/>
            <w:sz w:val="24"/>
            <w:szCs w:val="24"/>
          </w:rPr>
          <w:t>https://doi.org/10.1021/ed084p1120</w:t>
        </w:r>
      </w:hyperlink>
    </w:p>
    <w:p w:rsidR="00F41A93" w:rsidRPr="00D37A7B" w:rsidRDefault="00F41A93" w:rsidP="00F41A93">
      <w:pPr>
        <w:spacing w:line="480" w:lineRule="auto"/>
        <w:ind w:firstLine="720"/>
        <w:rPr>
          <w:rFonts w:ascii="Times New Roman" w:hAnsi="Times New Roman" w:cs="Times New Roman"/>
          <w:sz w:val="24"/>
          <w:szCs w:val="24"/>
        </w:rPr>
      </w:pPr>
    </w:p>
    <w:p w:rsidR="00D37A7B" w:rsidRDefault="00D37A7B" w:rsidP="00995252">
      <w:pPr>
        <w:spacing w:line="480" w:lineRule="auto"/>
        <w:ind w:firstLine="720"/>
        <w:rPr>
          <w:rFonts w:ascii="Times New Roman" w:hAnsi="Times New Roman" w:cs="Times New Roman"/>
          <w:sz w:val="24"/>
          <w:szCs w:val="24"/>
        </w:rPr>
      </w:pPr>
    </w:p>
    <w:p w:rsidR="00DA1469" w:rsidRPr="00995252" w:rsidRDefault="00DA1469" w:rsidP="00995252">
      <w:pPr>
        <w:spacing w:line="480" w:lineRule="auto"/>
        <w:ind w:firstLine="720"/>
        <w:rPr>
          <w:rFonts w:ascii="Times New Roman" w:hAnsi="Times New Roman" w:cs="Times New Roman"/>
          <w:sz w:val="24"/>
          <w:szCs w:val="24"/>
        </w:rPr>
      </w:pPr>
    </w:p>
    <w:sectPr w:rsidR="00DA1469" w:rsidRPr="00995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B92083"/>
    <w:multiLevelType w:val="hybridMultilevel"/>
    <w:tmpl w:val="FB2EA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487512"/>
    <w:multiLevelType w:val="hybridMultilevel"/>
    <w:tmpl w:val="D492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007345"/>
    <w:multiLevelType w:val="multilevel"/>
    <w:tmpl w:val="D7B4A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F651C6"/>
    <w:multiLevelType w:val="hybridMultilevel"/>
    <w:tmpl w:val="453A3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F49"/>
    <w:rsid w:val="00005429"/>
    <w:rsid w:val="00011D29"/>
    <w:rsid w:val="0015531A"/>
    <w:rsid w:val="0057032B"/>
    <w:rsid w:val="006B2955"/>
    <w:rsid w:val="0071387B"/>
    <w:rsid w:val="0074213F"/>
    <w:rsid w:val="007A554B"/>
    <w:rsid w:val="008437D6"/>
    <w:rsid w:val="00871B89"/>
    <w:rsid w:val="00984FAC"/>
    <w:rsid w:val="00995252"/>
    <w:rsid w:val="00A24F49"/>
    <w:rsid w:val="00A815F2"/>
    <w:rsid w:val="00A9782E"/>
    <w:rsid w:val="00B14101"/>
    <w:rsid w:val="00B44D76"/>
    <w:rsid w:val="00D0462D"/>
    <w:rsid w:val="00D37A7B"/>
    <w:rsid w:val="00D65BAD"/>
    <w:rsid w:val="00D9107E"/>
    <w:rsid w:val="00DA1469"/>
    <w:rsid w:val="00E24626"/>
    <w:rsid w:val="00EC38BE"/>
    <w:rsid w:val="00F41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0939CB-0AAB-4D52-87BC-9ACE117E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87B"/>
    <w:pPr>
      <w:ind w:left="720"/>
      <w:contextualSpacing/>
    </w:pPr>
  </w:style>
  <w:style w:type="table" w:styleId="TableGrid">
    <w:name w:val="Table Grid"/>
    <w:basedOn w:val="TableNormal"/>
    <w:uiPriority w:val="39"/>
    <w:rsid w:val="00EC3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1A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480719">
      <w:bodyDiv w:val="1"/>
      <w:marLeft w:val="0"/>
      <w:marRight w:val="0"/>
      <w:marTop w:val="0"/>
      <w:marBottom w:val="0"/>
      <w:divBdr>
        <w:top w:val="none" w:sz="0" w:space="0" w:color="auto"/>
        <w:left w:val="none" w:sz="0" w:space="0" w:color="auto"/>
        <w:bottom w:val="none" w:sz="0" w:space="0" w:color="auto"/>
        <w:right w:val="none" w:sz="0" w:space="0" w:color="auto"/>
      </w:divBdr>
    </w:div>
    <w:div w:id="457987835">
      <w:bodyDiv w:val="1"/>
      <w:marLeft w:val="0"/>
      <w:marRight w:val="0"/>
      <w:marTop w:val="0"/>
      <w:marBottom w:val="0"/>
      <w:divBdr>
        <w:top w:val="none" w:sz="0" w:space="0" w:color="auto"/>
        <w:left w:val="none" w:sz="0" w:space="0" w:color="auto"/>
        <w:bottom w:val="none" w:sz="0" w:space="0" w:color="auto"/>
        <w:right w:val="none" w:sz="0" w:space="0" w:color="auto"/>
      </w:divBdr>
    </w:div>
    <w:div w:id="463352516">
      <w:bodyDiv w:val="1"/>
      <w:marLeft w:val="0"/>
      <w:marRight w:val="0"/>
      <w:marTop w:val="0"/>
      <w:marBottom w:val="0"/>
      <w:divBdr>
        <w:top w:val="none" w:sz="0" w:space="0" w:color="auto"/>
        <w:left w:val="none" w:sz="0" w:space="0" w:color="auto"/>
        <w:bottom w:val="none" w:sz="0" w:space="0" w:color="auto"/>
        <w:right w:val="none" w:sz="0" w:space="0" w:color="auto"/>
      </w:divBdr>
    </w:div>
    <w:div w:id="865602136">
      <w:bodyDiv w:val="1"/>
      <w:marLeft w:val="0"/>
      <w:marRight w:val="0"/>
      <w:marTop w:val="0"/>
      <w:marBottom w:val="0"/>
      <w:divBdr>
        <w:top w:val="none" w:sz="0" w:space="0" w:color="auto"/>
        <w:left w:val="none" w:sz="0" w:space="0" w:color="auto"/>
        <w:bottom w:val="none" w:sz="0" w:space="0" w:color="auto"/>
        <w:right w:val="none" w:sz="0" w:space="0" w:color="auto"/>
      </w:divBdr>
    </w:div>
    <w:div w:id="993491103">
      <w:bodyDiv w:val="1"/>
      <w:marLeft w:val="0"/>
      <w:marRight w:val="0"/>
      <w:marTop w:val="0"/>
      <w:marBottom w:val="0"/>
      <w:divBdr>
        <w:top w:val="none" w:sz="0" w:space="0" w:color="auto"/>
        <w:left w:val="none" w:sz="0" w:space="0" w:color="auto"/>
        <w:bottom w:val="none" w:sz="0" w:space="0" w:color="auto"/>
        <w:right w:val="none" w:sz="0" w:space="0" w:color="auto"/>
      </w:divBdr>
    </w:div>
    <w:div w:id="1252471695">
      <w:bodyDiv w:val="1"/>
      <w:marLeft w:val="0"/>
      <w:marRight w:val="0"/>
      <w:marTop w:val="0"/>
      <w:marBottom w:val="0"/>
      <w:divBdr>
        <w:top w:val="none" w:sz="0" w:space="0" w:color="auto"/>
        <w:left w:val="none" w:sz="0" w:space="0" w:color="auto"/>
        <w:bottom w:val="none" w:sz="0" w:space="0" w:color="auto"/>
        <w:right w:val="none" w:sz="0" w:space="0" w:color="auto"/>
      </w:divBdr>
    </w:div>
    <w:div w:id="1297448455">
      <w:bodyDiv w:val="1"/>
      <w:marLeft w:val="0"/>
      <w:marRight w:val="0"/>
      <w:marTop w:val="0"/>
      <w:marBottom w:val="0"/>
      <w:divBdr>
        <w:top w:val="none" w:sz="0" w:space="0" w:color="auto"/>
        <w:left w:val="none" w:sz="0" w:space="0" w:color="auto"/>
        <w:bottom w:val="none" w:sz="0" w:space="0" w:color="auto"/>
        <w:right w:val="none" w:sz="0" w:space="0" w:color="auto"/>
      </w:divBdr>
    </w:div>
    <w:div w:id="1405450505">
      <w:bodyDiv w:val="1"/>
      <w:marLeft w:val="0"/>
      <w:marRight w:val="0"/>
      <w:marTop w:val="0"/>
      <w:marBottom w:val="0"/>
      <w:divBdr>
        <w:top w:val="none" w:sz="0" w:space="0" w:color="auto"/>
        <w:left w:val="none" w:sz="0" w:space="0" w:color="auto"/>
        <w:bottom w:val="none" w:sz="0" w:space="0" w:color="auto"/>
        <w:right w:val="none" w:sz="0" w:space="0" w:color="auto"/>
      </w:divBdr>
    </w:div>
    <w:div w:id="1549755188">
      <w:bodyDiv w:val="1"/>
      <w:marLeft w:val="0"/>
      <w:marRight w:val="0"/>
      <w:marTop w:val="0"/>
      <w:marBottom w:val="0"/>
      <w:divBdr>
        <w:top w:val="none" w:sz="0" w:space="0" w:color="auto"/>
        <w:left w:val="none" w:sz="0" w:space="0" w:color="auto"/>
        <w:bottom w:val="none" w:sz="0" w:space="0" w:color="auto"/>
        <w:right w:val="none" w:sz="0" w:space="0" w:color="auto"/>
      </w:divBdr>
    </w:div>
    <w:div w:id="1713533173">
      <w:bodyDiv w:val="1"/>
      <w:marLeft w:val="0"/>
      <w:marRight w:val="0"/>
      <w:marTop w:val="0"/>
      <w:marBottom w:val="0"/>
      <w:divBdr>
        <w:top w:val="none" w:sz="0" w:space="0" w:color="auto"/>
        <w:left w:val="none" w:sz="0" w:space="0" w:color="auto"/>
        <w:bottom w:val="none" w:sz="0" w:space="0" w:color="auto"/>
        <w:right w:val="none" w:sz="0" w:space="0" w:color="auto"/>
      </w:divBdr>
    </w:div>
    <w:div w:id="173855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21/ed084p1120" TargetMode="External" /><Relationship Id="rId3" Type="http://schemas.openxmlformats.org/officeDocument/2006/relationships/styles" Target="styles.xml" /><Relationship Id="rId7" Type="http://schemas.openxmlformats.org/officeDocument/2006/relationships/hyperlink" Target="https://doi.org/10.1119/1.2888546"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https://doi.org/10.2753/mer1052-80" TargetMode="Externa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Pat07</b:Tag>
    <b:SourceType>JournalArticle</b:SourceType>
    <b:Guid>{BA0EB4FB-7E37-49E3-959E-C20A4A95DA3F}</b:Guid>
    <b:Year>2007</b:Year>
    <b:Author>
      <b:Author>
        <b:NameList>
          <b:Person>
            <b:Last>al</b:Last>
            <b:First>Patrick</b:First>
            <b:Middle>et</b:Middle>
          </b:Person>
        </b:NameList>
      </b:Author>
    </b:Author>
    <b:RefOrder>4</b:RefOrder>
  </b:Source>
  <b:Source>
    <b:Tag>Pat071</b:Tag>
    <b:SourceType>JournalArticle</b:SourceType>
    <b:Guid>{8EC8F45F-DBEE-4FC4-8D66-F86C6359FF85}</b:Guid>
    <b:Author>
      <b:Author>
        <b:NameList>
          <b:Person>
            <b:Last>al</b:Last>
            <b:First>Patrick</b:First>
            <b:Middle>et</b:Middle>
          </b:Person>
        </b:NameList>
      </b:Author>
    </b:Author>
    <b:Year>2007</b:Year>
    <b:RefOrder>5</b:RefOrder>
  </b:Source>
  <b:Source>
    <b:Tag>Pat072</b:Tag>
    <b:SourceType>JournalArticle</b:SourceType>
    <b:Guid>{2452C4B8-B4E7-4BB5-9DD1-9B1735858ADE}</b:Guid>
    <b:Author>
      <b:Author>
        <b:Corporate>Patrick et al</b:Corporate>
      </b:Author>
    </b:Author>
    <b:Year>2007</b:Year>
    <b:RefOrder>1</b:RefOrder>
  </b:Source>
  <b:Source>
    <b:Tag>Lov12</b:Tag>
    <b:SourceType>JournalArticle</b:SourceType>
    <b:Guid>{AC944247-F21C-4458-8E1B-7300044FC1CD}</b:Guid>
    <b:Author>
      <b:Author>
        <b:Corporate>Love &amp; Stelling</b:Corporate>
      </b:Author>
    </b:Author>
    <b:Year>2012</b:Year>
    <b:RefOrder>2</b:RefOrder>
  </b:Source>
  <b:Source>
    <b:Tag>Cof08</b:Tag>
    <b:SourceType>JournalArticle</b:SourceType>
    <b:Guid>{3714297C-2C68-49FC-96EF-A5C19379DD14}</b:Guid>
    <b:Author>
      <b:Author>
        <b:NameList>
          <b:Person>
            <b:Last>Coffey</b:Last>
          </b:Person>
        </b:NameList>
      </b:Author>
    </b:Author>
    <b:Year>2008</b:Year>
    <b:RefOrder>3</b:RefOrder>
  </b:Source>
</b:Sources>
</file>

<file path=customXml/itemProps1.xml><?xml version="1.0" encoding="utf-8"?>
<ds:datastoreItem xmlns:ds="http://schemas.openxmlformats.org/officeDocument/2006/customXml" ds:itemID="{605B6CA5-5110-4C31-9239-63CDE7CECB1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nyoike31@gmail.com</cp:lastModifiedBy>
  <cp:revision>2</cp:revision>
  <dcterms:created xsi:type="dcterms:W3CDTF">2021-04-08T01:09:00Z</dcterms:created>
  <dcterms:modified xsi:type="dcterms:W3CDTF">2021-04-08T01:09:00Z</dcterms:modified>
</cp:coreProperties>
</file>